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3879E3DE"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811941">
        <w:rPr>
          <w:rFonts w:ascii="Palatino Linotype" w:hAnsi="Palatino Linotype" w:cs="Tahoma"/>
          <w:bCs/>
          <w:sz w:val="22"/>
          <w:szCs w:val="24"/>
        </w:rPr>
        <w:t xml:space="preserve">trece de febrero </w:t>
      </w:r>
      <w:r w:rsidR="005C3AF3">
        <w:rPr>
          <w:rFonts w:ascii="Palatino Linotype" w:hAnsi="Palatino Linotype" w:cs="Tahoma"/>
          <w:bCs/>
          <w:sz w:val="22"/>
          <w:szCs w:val="24"/>
        </w:rPr>
        <w:t>de dos mil diecinueve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646C3FE1" w14:textId="17CDC242" w:rsidR="00B31222" w:rsidRPr="00C27C34" w:rsidRDefault="00C27C34" w:rsidP="00CE069A">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5C3AF3" w:rsidRPr="00FA330C">
        <w:rPr>
          <w:rFonts w:ascii="Palatino Linotype" w:hAnsi="Palatino Linotype" w:cs="Tahoma"/>
          <w:b/>
          <w:bCs/>
          <w:color w:val="0D0D0D" w:themeColor="text1" w:themeTint="F2"/>
          <w:sz w:val="22"/>
          <w:szCs w:val="22"/>
        </w:rPr>
        <w:t>0</w:t>
      </w:r>
      <w:r w:rsidR="00811941">
        <w:rPr>
          <w:rFonts w:ascii="Palatino Linotype" w:hAnsi="Palatino Linotype" w:cs="Tahoma"/>
          <w:b/>
          <w:bCs/>
          <w:color w:val="0D0D0D" w:themeColor="text1" w:themeTint="F2"/>
          <w:sz w:val="22"/>
          <w:szCs w:val="22"/>
        </w:rPr>
        <w:t>4</w:t>
      </w:r>
      <w:r w:rsidR="000C540F">
        <w:rPr>
          <w:rFonts w:ascii="Palatino Linotype" w:hAnsi="Palatino Linotype" w:cs="Tahoma"/>
          <w:b/>
          <w:bCs/>
          <w:color w:val="0D0D0D" w:themeColor="text1" w:themeTint="F2"/>
          <w:sz w:val="22"/>
          <w:szCs w:val="22"/>
        </w:rPr>
        <w:t>826</w:t>
      </w:r>
      <w:r w:rsidR="005C3AF3" w:rsidRPr="00FA330C">
        <w:rPr>
          <w:rFonts w:ascii="Palatino Linotype" w:hAnsi="Palatino Linotype" w:cs="Tahoma"/>
          <w:b/>
          <w:bCs/>
          <w:color w:val="0D0D0D" w:themeColor="text1" w:themeTint="F2"/>
          <w:sz w:val="22"/>
          <w:szCs w:val="22"/>
        </w:rPr>
        <w:t>/INFOEM/IP/RR/2018</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 xml:space="preserve">interpuesto por </w:t>
      </w:r>
      <w:r w:rsidR="004858B0" w:rsidRPr="00325594">
        <w:rPr>
          <w:rFonts w:ascii="Palatino Linotype" w:hAnsi="Palatino Linotype" w:cs="Tahoma"/>
          <w:b/>
          <w:bCs/>
          <w:color w:val="0D0D0D" w:themeColor="text1" w:themeTint="F2"/>
          <w:sz w:val="22"/>
          <w:szCs w:val="22"/>
          <w:highlight w:val="black"/>
        </w:rPr>
        <w:t>XXXXXXXXXXXXXXXXXXXX</w:t>
      </w:r>
      <w:r w:rsidR="000C540F">
        <w:rPr>
          <w:rFonts w:ascii="Palatino Linotype" w:hAnsi="Palatino Linotype" w:cs="Tahoma"/>
          <w:bCs/>
          <w:color w:val="0D0D0D" w:themeColor="text1" w:themeTint="F2"/>
          <w:sz w:val="22"/>
          <w:szCs w:val="22"/>
        </w:rPr>
        <w:t xml:space="preserve"> en lo sucesivo Recurrente o </w:t>
      </w:r>
      <w:r w:rsidR="00811941" w:rsidRPr="000C540F">
        <w:rPr>
          <w:rFonts w:ascii="Palatino Linotype" w:hAnsi="Palatino Linotype" w:cs="Tahoma"/>
          <w:bCs/>
          <w:color w:val="0D0D0D" w:themeColor="text1" w:themeTint="F2"/>
          <w:sz w:val="22"/>
          <w:szCs w:val="22"/>
        </w:rPr>
        <w:t>Particular</w:t>
      </w:r>
      <w:r w:rsidR="00112085">
        <w:rPr>
          <w:rFonts w:ascii="Palatino Linotype" w:hAnsi="Palatino Linotype" w:cs="Tahoma"/>
          <w:bCs/>
          <w:color w:val="0D0D0D" w:themeColor="text1" w:themeTint="F2"/>
          <w:sz w:val="22"/>
          <w:szCs w:val="22"/>
        </w:rPr>
        <w:t>,</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w:t>
      </w:r>
      <w:r w:rsidRPr="00C27C34">
        <w:rPr>
          <w:rFonts w:ascii="Palatino Linotype" w:hAnsi="Palatino Linotype" w:cs="Tahoma"/>
          <w:bCs/>
          <w:color w:val="0D0D0D" w:themeColor="text1" w:themeTint="F2"/>
          <w:sz w:val="22"/>
          <w:szCs w:val="22"/>
        </w:rPr>
        <w:t>respuesta</w:t>
      </w:r>
      <w:r w:rsidR="00DC1594" w:rsidRPr="00C27C34">
        <w:rPr>
          <w:rFonts w:ascii="Palatino Linotype" w:hAnsi="Palatino Linotype" w:cs="Tahoma"/>
          <w:bCs/>
          <w:color w:val="0D0D0D" w:themeColor="text1" w:themeTint="F2"/>
          <w:sz w:val="22"/>
          <w:szCs w:val="22"/>
        </w:rPr>
        <w:t xml:space="preserve"> del </w:t>
      </w:r>
      <w:r w:rsidR="002A0FB8" w:rsidRPr="00FA330C">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811941">
        <w:rPr>
          <w:rFonts w:ascii="Palatino Linotype" w:hAnsi="Palatino Linotype" w:cs="Tahoma"/>
          <w:b/>
          <w:bCs/>
          <w:color w:val="0D0D0D" w:themeColor="text1" w:themeTint="F2"/>
          <w:sz w:val="22"/>
          <w:szCs w:val="22"/>
        </w:rPr>
        <w:t>Ayuntamiento de Tecámac</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6F5E7D06"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0C540F">
        <w:rPr>
          <w:rFonts w:ascii="Palatino Linotype" w:hAnsi="Palatino Linotype" w:cs="Tahoma"/>
          <w:szCs w:val="22"/>
        </w:rPr>
        <w:t xml:space="preserve">quince de noviembre </w:t>
      </w:r>
      <w:r w:rsidR="005C3AF3">
        <w:rPr>
          <w:rFonts w:ascii="Palatino Linotype" w:hAnsi="Palatino Linotype" w:cs="Tahoma"/>
          <w:szCs w:val="22"/>
        </w:rPr>
        <w:t>de dos mil dieciocho</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del Sistema de Acceso a la Información Mexiquense (SAIMEX), ante </w:t>
      </w:r>
      <w:r w:rsidR="00811941">
        <w:rPr>
          <w:rFonts w:ascii="Palatino Linotype" w:hAnsi="Palatino Linotype" w:cs="Tahoma"/>
          <w:szCs w:val="22"/>
        </w:rPr>
        <w:t>el Ayuntamiento de Tecámac</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C27C34"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941E82" w14:textId="0F766FB5" w:rsidR="00D01F75" w:rsidRPr="00C27C34" w:rsidRDefault="00811941" w:rsidP="00CE069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000C540F" w:rsidRPr="000C540F">
        <w:rPr>
          <w:rFonts w:ascii="Palatino Linotype" w:hAnsi="Palatino Linotype" w:cs="Tahoma"/>
          <w:bCs/>
        </w:rPr>
        <w:t xml:space="preserve">solicito el programa de trabajo de cada una de estas áreas en forma detallada del ejercicio del 2018. </w:t>
      </w:r>
      <w:proofErr w:type="spellStart"/>
      <w:r w:rsidR="000C540F" w:rsidRPr="000C540F">
        <w:rPr>
          <w:rFonts w:ascii="Palatino Linotype" w:hAnsi="Palatino Linotype" w:cs="Tahoma"/>
          <w:bCs/>
        </w:rPr>
        <w:t>Asi</w:t>
      </w:r>
      <w:proofErr w:type="spellEnd"/>
      <w:r w:rsidR="000C540F" w:rsidRPr="000C540F">
        <w:rPr>
          <w:rFonts w:ascii="Palatino Linotype" w:hAnsi="Palatino Linotype" w:cs="Tahoma"/>
          <w:bCs/>
        </w:rPr>
        <w:t xml:space="preserve"> como su avance mensual del 1 de enero al 31 de octubre del 2018 I. El Ayuntamiento II. El Presidente Municipal I. Secretaría del Ayuntamiento. A. Oficialía Conciliadora y Calificadora B. Atención Ciudadana C. Junta Municipal de Reclutamiento D. Patrimonio Municipal E. Archivo Municipal F. Programas Federales y Prevención Local II. Contraloría. III. Secretaría Técnica. IV. Unidad de Información Programación, Presupuestación y Evaluación V. Tesorería Municipal. A. Jefatura de Contabilidad B. Jefatura de Ingresos C. Jefatura de Egresos D. Jefatura de Catastro E. Jefatura de </w:t>
      </w:r>
      <w:r w:rsidR="000C540F" w:rsidRPr="000C540F">
        <w:rPr>
          <w:rFonts w:ascii="Palatino Linotype" w:hAnsi="Palatino Linotype" w:cs="Tahoma"/>
          <w:bCs/>
        </w:rPr>
        <w:lastRenderedPageBreak/>
        <w:t xml:space="preserve">Notificación y Ejecución F. Jefatura de Regulación y Verificación Administrativa VI. Dirección de Administración. A. Jefatura de Sistemas B. Jefatura de Mantenimiento C. Jefatura de Adquisiciones D. Jefatura de Control Vehicular E. Jefatura de Unidad Administrativa Geo Sierra Hermosa F. Jefatura de Unidad Administrativa Urbi Villa del Campo G. Jefatura de Unidad Administrativa Los Héroes Tecámac. H. Jefatura de la Unidad Administrativa Plaza Estado de México I </w:t>
      </w:r>
      <w:proofErr w:type="spellStart"/>
      <w:r w:rsidR="000C540F" w:rsidRPr="000C540F">
        <w:rPr>
          <w:rFonts w:ascii="Palatino Linotype" w:hAnsi="Palatino Linotype" w:cs="Tahoma"/>
          <w:bCs/>
        </w:rPr>
        <w:t>I</w:t>
      </w:r>
      <w:proofErr w:type="spellEnd"/>
      <w:r w:rsidR="000C540F" w:rsidRPr="000C540F">
        <w:rPr>
          <w:rFonts w:ascii="Palatino Linotype" w:hAnsi="Palatino Linotype" w:cs="Tahoma"/>
          <w:bCs/>
        </w:rPr>
        <w:t xml:space="preserve">. Jefatura de la Unidad Administrativa Plaza Estado de México II J. Jefatura de la Unidad Administrativa Palacio de Regidores K. Unidad Administrativa Reyes Acozac VII. Dirección de Gobierno Municipal A. Subdirección de Gobierno VIII. Dirección de Consejería Jurídica. IX. Dirección de Desarrollo Social. X. Dirección de Informática, Comunicación Social, Eventos Especiales y Logística. XI. Dirección de Ecología y Medio Ambiente. A. Coordinación de Ecología y Medio Ambiente XII. Dirección de Desarrollo y Fomento Económico. XIII. Dirección de Movilidad y Transporte. XIV. Dirección de Educación y Cultura. A. Subdirección de Educación y Cultura XV. Comisaría Municipal de Seguridad Pública y Tránsito. A. Subdirección de Tránsito XVI. Dirección de Protección Civil y Bomberos. A. Estación de Bomberos </w:t>
      </w:r>
      <w:proofErr w:type="spellStart"/>
      <w:r w:rsidR="000C540F" w:rsidRPr="000C540F">
        <w:rPr>
          <w:rFonts w:ascii="Palatino Linotype" w:hAnsi="Palatino Linotype" w:cs="Tahoma"/>
          <w:bCs/>
        </w:rPr>
        <w:t>Hueyotenco</w:t>
      </w:r>
      <w:proofErr w:type="spellEnd"/>
      <w:r w:rsidR="000C540F" w:rsidRPr="000C540F">
        <w:rPr>
          <w:rFonts w:ascii="Palatino Linotype" w:hAnsi="Palatino Linotype" w:cs="Tahoma"/>
          <w:bCs/>
        </w:rPr>
        <w:t xml:space="preserve"> B. Estación de Bomberos Los Héroes Tecámac XVII. Dirección de Servicios Públicos. A. Jefatura de Parques, Jardines, Limpia y Transporte B. Jefatura de Alumbrado Público y Panteones Municipales C. Supervisión de Relleno Sanitario XVIII. Dirección de Desarrollo Urbano. A. Subdirección de Desarrollo Urbano B. Subdirección de Normatividad Urbana C. Jefatura de Planeación Urbana D. Jefatura de Anuncios Publicitarios e Imagen Urbana XIX. Dirección de Obras Públicas. A. Subdirección de Obras Públicas XX. Dirección de Deporte. A. Subdirección del Deporte XXI. Dirección de Desarrollo Agropecuario. XXII. Dirección de Atención a la Salud. A. Subdirección de Atención a la Salud B. Dispensario Médico </w:t>
      </w:r>
      <w:proofErr w:type="spellStart"/>
      <w:r w:rsidR="000C540F" w:rsidRPr="000C540F">
        <w:rPr>
          <w:rFonts w:ascii="Palatino Linotype" w:hAnsi="Palatino Linotype" w:cs="Tahoma"/>
          <w:bCs/>
        </w:rPr>
        <w:t>Hueyotenco</w:t>
      </w:r>
      <w:proofErr w:type="spellEnd"/>
      <w:r w:rsidR="000C540F" w:rsidRPr="000C540F">
        <w:rPr>
          <w:rFonts w:ascii="Palatino Linotype" w:hAnsi="Palatino Linotype" w:cs="Tahoma"/>
          <w:bCs/>
        </w:rPr>
        <w:t xml:space="preserve"> C. Dispensario Médico Sierra Hermosa D. Dispensario Médico Ojo de Agua E. Dispensario Médico San Pablo </w:t>
      </w:r>
      <w:proofErr w:type="spellStart"/>
      <w:r w:rsidR="000C540F" w:rsidRPr="000C540F">
        <w:rPr>
          <w:rFonts w:ascii="Palatino Linotype" w:hAnsi="Palatino Linotype" w:cs="Tahoma"/>
          <w:bCs/>
        </w:rPr>
        <w:t>Tecalco</w:t>
      </w:r>
      <w:proofErr w:type="spellEnd"/>
      <w:r w:rsidR="000C540F" w:rsidRPr="000C540F">
        <w:rPr>
          <w:rFonts w:ascii="Palatino Linotype" w:hAnsi="Palatino Linotype" w:cs="Tahoma"/>
          <w:bCs/>
        </w:rPr>
        <w:t xml:space="preserve"> F. Dispensario Médico San Francisco G. Dispensario Médico Santa María </w:t>
      </w:r>
      <w:proofErr w:type="spellStart"/>
      <w:r w:rsidR="000C540F" w:rsidRPr="000C540F">
        <w:rPr>
          <w:rFonts w:ascii="Palatino Linotype" w:hAnsi="Palatino Linotype" w:cs="Tahoma"/>
          <w:bCs/>
        </w:rPr>
        <w:t>Ajoloapan</w:t>
      </w:r>
      <w:proofErr w:type="spellEnd"/>
      <w:r w:rsidR="000C540F" w:rsidRPr="000C540F">
        <w:rPr>
          <w:rFonts w:ascii="Palatino Linotype" w:hAnsi="Palatino Linotype" w:cs="Tahoma"/>
          <w:bCs/>
        </w:rPr>
        <w:t xml:space="preserve"> H. Control Canino XXIII. Dirección de la Defensa de los Derechos de las Mujeres. XIV. Aquellas que requiera el Ayuntamiento de forma temporal o permanente. I. Unidad de </w:t>
      </w:r>
      <w:r w:rsidR="000C540F" w:rsidRPr="000C540F">
        <w:rPr>
          <w:rFonts w:ascii="Palatino Linotype" w:hAnsi="Palatino Linotype" w:cs="Tahoma"/>
          <w:bCs/>
        </w:rPr>
        <w:lastRenderedPageBreak/>
        <w:t>Información Planeación Programación y Evaluación II. Unidad de Transparencia III. Defensoría Municipal de los Derechos Humanos IV. Oficialía de Registro Civil 01 V. Oficialía de Registro Civil 02</w:t>
      </w:r>
      <w:r w:rsidR="00D01F75" w:rsidRPr="00C27C34">
        <w:rPr>
          <w:rFonts w:ascii="Palatino Linotype" w:hAnsi="Palatino Linotype" w:cs="Tahoma"/>
          <w:bCs/>
        </w:rPr>
        <w:t>” (</w:t>
      </w:r>
      <w:r w:rsidR="00D01F75" w:rsidRPr="00C27C34">
        <w:rPr>
          <w:rFonts w:ascii="Palatino Linotype" w:hAnsi="Palatino Linotype" w:cs="Tahoma"/>
          <w:bCs/>
          <w:i/>
        </w:rPr>
        <w:t>Sic.</w:t>
      </w:r>
      <w:r w:rsidR="00D01F75" w:rsidRPr="00C27C34">
        <w:rPr>
          <w:rFonts w:ascii="Palatino Linotype" w:hAnsi="Palatino Linotype" w:cs="Tahoma"/>
          <w:bCs/>
        </w:rPr>
        <w:t>)</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06E88EDC" w14:textId="77777777" w:rsidR="00D01F75" w:rsidRDefault="00E64BD9"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Cs/>
        </w:rPr>
        <w:t>A través del SAIMEX</w:t>
      </w:r>
      <w:r w:rsidR="00D01F75" w:rsidRPr="00C27C34">
        <w:rPr>
          <w:rFonts w:ascii="Palatino Linotype" w:hAnsi="Palatino Linotype" w:cs="Tahoma"/>
          <w:bCs/>
        </w:rPr>
        <w:t>”</w:t>
      </w:r>
    </w:p>
    <w:p w14:paraId="0730F73B" w14:textId="77777777" w:rsidR="00354E1B" w:rsidRP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4DA831C5" w14:textId="624979DC" w:rsidR="000C540F" w:rsidRDefault="00C12FBA" w:rsidP="009F4048">
      <w:pPr>
        <w:pStyle w:val="Prrafodelista"/>
        <w:tabs>
          <w:tab w:val="left" w:pos="567"/>
        </w:tabs>
        <w:spacing w:line="360" w:lineRule="auto"/>
        <w:ind w:left="0"/>
        <w:contextualSpacing w:val="0"/>
        <w:jc w:val="both"/>
        <w:rPr>
          <w:rFonts w:ascii="Palatino Linotype" w:hAnsi="Palatino Linotype" w:cs="Tahoma"/>
          <w:b/>
          <w:szCs w:val="22"/>
        </w:rPr>
      </w:pPr>
      <w:r w:rsidRPr="00264982">
        <w:rPr>
          <w:rFonts w:ascii="Palatino Linotype" w:hAnsi="Palatino Linotype" w:cs="Tahoma"/>
          <w:b/>
          <w:szCs w:val="22"/>
        </w:rPr>
        <w:t xml:space="preserve">II. </w:t>
      </w:r>
      <w:r w:rsidR="000C540F" w:rsidRPr="000C540F">
        <w:rPr>
          <w:rFonts w:ascii="Palatino Linotype" w:hAnsi="Palatino Linotype" w:cs="Tahoma"/>
          <w:b/>
          <w:szCs w:val="22"/>
        </w:rPr>
        <w:t>Prorroga del Sujeto Obligado para atender la solicitud de información.</w:t>
      </w:r>
    </w:p>
    <w:p w14:paraId="243C93B5" w14:textId="77777777" w:rsidR="000C540F" w:rsidRDefault="000C540F" w:rsidP="009F4048">
      <w:pPr>
        <w:pStyle w:val="Prrafodelista"/>
        <w:tabs>
          <w:tab w:val="left" w:pos="567"/>
        </w:tabs>
        <w:spacing w:line="360" w:lineRule="auto"/>
        <w:ind w:left="0"/>
        <w:contextualSpacing w:val="0"/>
        <w:jc w:val="both"/>
        <w:rPr>
          <w:rFonts w:ascii="Palatino Linotype" w:hAnsi="Palatino Linotype" w:cs="Tahoma"/>
          <w:b/>
          <w:szCs w:val="22"/>
        </w:rPr>
      </w:pPr>
    </w:p>
    <w:p w14:paraId="7674D35B" w14:textId="78E2A627" w:rsidR="000C540F" w:rsidRDefault="000C540F" w:rsidP="000C540F">
      <w:pPr>
        <w:autoSpaceDE w:val="0"/>
        <w:autoSpaceDN w:val="0"/>
        <w:adjustRightInd w:val="0"/>
        <w:spacing w:line="360" w:lineRule="auto"/>
        <w:jc w:val="both"/>
        <w:rPr>
          <w:rFonts w:ascii="Palatino Linotype" w:hAnsi="Palatino Linotype" w:cs="Tahoma"/>
          <w:sz w:val="22"/>
          <w:szCs w:val="22"/>
        </w:rPr>
      </w:pPr>
      <w:r w:rsidRPr="000C540F">
        <w:rPr>
          <w:rFonts w:ascii="Palatino Linotype" w:hAnsi="Palatino Linotype" w:cs="Tahoma"/>
          <w:sz w:val="22"/>
          <w:szCs w:val="22"/>
        </w:rPr>
        <w:t xml:space="preserve">De las constancias que obran en EL SAIMEX, se advierte que en fecha </w:t>
      </w:r>
      <w:r>
        <w:rPr>
          <w:rFonts w:ascii="Palatino Linotype" w:hAnsi="Palatino Linotype" w:cs="Tahoma"/>
          <w:sz w:val="22"/>
          <w:szCs w:val="22"/>
        </w:rPr>
        <w:t xml:space="preserve">seis </w:t>
      </w:r>
      <w:r w:rsidRPr="000C540F">
        <w:rPr>
          <w:rFonts w:ascii="Palatino Linotype" w:hAnsi="Palatino Linotype" w:cs="Tahoma"/>
          <w:sz w:val="22"/>
          <w:szCs w:val="22"/>
        </w:rPr>
        <w:t xml:space="preserve">de </w:t>
      </w:r>
      <w:r>
        <w:rPr>
          <w:rFonts w:ascii="Palatino Linotype" w:hAnsi="Palatino Linotype" w:cs="Tahoma"/>
          <w:sz w:val="22"/>
          <w:szCs w:val="22"/>
        </w:rPr>
        <w:t xml:space="preserve">diciembre </w:t>
      </w:r>
      <w:r w:rsidRPr="000C540F">
        <w:rPr>
          <w:rFonts w:ascii="Palatino Linotype" w:hAnsi="Palatino Linotype" w:cs="Tahoma"/>
          <w:sz w:val="22"/>
          <w:szCs w:val="22"/>
        </w:rPr>
        <w:t>de dos mil dieciocho, el Sujeto Obligado notificó la prórroga de siete días para dar respuesta a la solicitud de información planteada por el Recurrente, en los siguientes términos:</w:t>
      </w:r>
    </w:p>
    <w:p w14:paraId="7187D08B" w14:textId="77777777" w:rsidR="000C540F" w:rsidRDefault="000C540F" w:rsidP="000C540F">
      <w:pPr>
        <w:tabs>
          <w:tab w:val="left" w:pos="4667"/>
        </w:tabs>
        <w:spacing w:line="360" w:lineRule="auto"/>
        <w:ind w:left="567" w:right="567"/>
        <w:jc w:val="both"/>
        <w:rPr>
          <w:rFonts w:ascii="Palatino Linotype" w:hAnsi="Palatino Linotype" w:cs="Tahoma"/>
          <w:bCs/>
        </w:rPr>
      </w:pPr>
    </w:p>
    <w:p w14:paraId="27FA7A1B" w14:textId="363F857F" w:rsidR="000C540F" w:rsidRPr="000C540F" w:rsidRDefault="000C540F" w:rsidP="000C540F">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r w:rsidRPr="000C540F">
        <w:rPr>
          <w:rFonts w:ascii="Palatino Linotype" w:hAnsi="Palatino Linotype" w:cs="Tahoma"/>
          <w:b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0D29BE" w14:textId="4681A090" w:rsidR="000C540F" w:rsidRDefault="000C540F" w:rsidP="000C540F">
      <w:pPr>
        <w:tabs>
          <w:tab w:val="left" w:pos="4667"/>
        </w:tabs>
        <w:spacing w:line="360" w:lineRule="auto"/>
        <w:ind w:left="567" w:right="567"/>
        <w:jc w:val="both"/>
        <w:rPr>
          <w:rFonts w:ascii="Palatino Linotype" w:hAnsi="Palatino Linotype" w:cs="Tahoma"/>
          <w:bCs/>
        </w:rPr>
      </w:pPr>
      <w:r w:rsidRPr="000C540F">
        <w:rPr>
          <w:rFonts w:ascii="Palatino Linotype" w:hAnsi="Palatino Linotype" w:cs="Tahoma"/>
          <w:bCs/>
        </w:rPr>
        <w:t>APROBADO MEDIANTE ACTA DE COMITÉ DE TRANSPARENCIA CI/0024-E/2018</w:t>
      </w:r>
      <w:r>
        <w:rPr>
          <w:rFonts w:ascii="Palatino Linotype" w:hAnsi="Palatino Linotype" w:cs="Tahoma"/>
          <w:bCs/>
        </w:rPr>
        <w:t>”</w:t>
      </w:r>
    </w:p>
    <w:p w14:paraId="75F97F17" w14:textId="77777777" w:rsidR="000C540F" w:rsidRDefault="000C540F" w:rsidP="000C540F">
      <w:pPr>
        <w:tabs>
          <w:tab w:val="left" w:pos="4667"/>
        </w:tabs>
        <w:spacing w:line="360" w:lineRule="auto"/>
        <w:ind w:right="567"/>
        <w:jc w:val="both"/>
        <w:rPr>
          <w:rFonts w:ascii="Palatino Linotype" w:hAnsi="Palatino Linotype" w:cs="Tahoma"/>
          <w:bCs/>
        </w:rPr>
      </w:pPr>
    </w:p>
    <w:p w14:paraId="7F8D79D5" w14:textId="7F5BFAB8" w:rsidR="000C540F" w:rsidRPr="00E81E9A" w:rsidRDefault="00E81E9A" w:rsidP="000C540F">
      <w:pPr>
        <w:tabs>
          <w:tab w:val="left" w:pos="4667"/>
        </w:tabs>
        <w:spacing w:line="360" w:lineRule="auto"/>
        <w:ind w:right="567"/>
        <w:jc w:val="both"/>
        <w:rPr>
          <w:rFonts w:ascii="Palatino Linotype" w:hAnsi="Palatino Linotype" w:cs="Tahoma"/>
          <w:bCs/>
        </w:rPr>
      </w:pPr>
      <w:r>
        <w:rPr>
          <w:rFonts w:ascii="Palatino Linotype" w:hAnsi="Palatino Linotype" w:cs="Tahoma"/>
          <w:sz w:val="22"/>
          <w:szCs w:val="22"/>
        </w:rPr>
        <w:t xml:space="preserve">El Sujeto Obligado, adjunto el archivo denominado </w:t>
      </w:r>
      <w:r w:rsidRPr="00E81E9A">
        <w:rPr>
          <w:rFonts w:ascii="Palatino Linotype" w:hAnsi="Palatino Linotype" w:cs="Tahoma"/>
          <w:b/>
          <w:sz w:val="22"/>
          <w:szCs w:val="22"/>
        </w:rPr>
        <w:t>escaneo0251.pdf</w:t>
      </w:r>
      <w:r>
        <w:rPr>
          <w:rFonts w:ascii="Palatino Linotype" w:hAnsi="Palatino Linotype" w:cs="Tahoma"/>
          <w:b/>
          <w:sz w:val="22"/>
          <w:szCs w:val="22"/>
        </w:rPr>
        <w:t xml:space="preserve"> </w:t>
      </w:r>
      <w:r>
        <w:rPr>
          <w:rFonts w:ascii="Palatino Linotype" w:hAnsi="Palatino Linotype" w:cs="Tahoma"/>
          <w:sz w:val="22"/>
          <w:szCs w:val="22"/>
        </w:rPr>
        <w:t>del que se desprende el Acta de la Sesión Extraordinaria del Comité de Transparencia Municipal de Tecámac, Administración Municipal 2016-2018, número CI/0024-E/2018, por medio de la cual se autorizó la prórroga por parte del Sujeto Obligado para atender la solicitud de acceso a la información.</w:t>
      </w:r>
    </w:p>
    <w:p w14:paraId="06AE61C1" w14:textId="77777777" w:rsidR="00E81E9A" w:rsidRDefault="00E81E9A" w:rsidP="009F4048">
      <w:pPr>
        <w:pStyle w:val="Prrafodelista"/>
        <w:tabs>
          <w:tab w:val="left" w:pos="567"/>
        </w:tabs>
        <w:spacing w:line="360" w:lineRule="auto"/>
        <w:ind w:left="0"/>
        <w:contextualSpacing w:val="0"/>
        <w:jc w:val="both"/>
        <w:rPr>
          <w:rFonts w:ascii="Palatino Linotype" w:hAnsi="Palatino Linotype" w:cs="Tahoma"/>
          <w:b/>
          <w:szCs w:val="22"/>
        </w:rPr>
      </w:pPr>
    </w:p>
    <w:p w14:paraId="503266DB" w14:textId="01386BFB" w:rsidR="00C12FBA" w:rsidRPr="009F4048" w:rsidRDefault="00E81E9A" w:rsidP="009F4048">
      <w:pPr>
        <w:pStyle w:val="Prrafodelista"/>
        <w:tabs>
          <w:tab w:val="left" w:pos="567"/>
        </w:tabs>
        <w:spacing w:line="360" w:lineRule="auto"/>
        <w:ind w:left="0"/>
        <w:contextualSpacing w:val="0"/>
        <w:jc w:val="both"/>
        <w:rPr>
          <w:rFonts w:ascii="Palatino Linotype" w:hAnsi="Palatino Linotype" w:cs="Tahoma"/>
          <w:b/>
          <w:sz w:val="24"/>
        </w:rPr>
      </w:pPr>
      <w:r>
        <w:rPr>
          <w:rFonts w:ascii="Palatino Linotype" w:hAnsi="Palatino Linotype" w:cs="Tahoma"/>
          <w:b/>
          <w:szCs w:val="22"/>
        </w:rPr>
        <w:t xml:space="preserve">III. </w:t>
      </w:r>
      <w:r w:rsidR="00C12FBA" w:rsidRPr="00264982">
        <w:rPr>
          <w:rFonts w:ascii="Palatino Linotype" w:hAnsi="Palatino Linotype" w:cs="Tahoma"/>
          <w:b/>
          <w:szCs w:val="22"/>
        </w:rPr>
        <w:t>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216D94D5" w14:textId="77777777" w:rsidR="00E81E9A" w:rsidRDefault="00C14C3F" w:rsidP="00811941">
      <w:pPr>
        <w:autoSpaceDE w:val="0"/>
        <w:autoSpaceDN w:val="0"/>
        <w:adjustRightInd w:val="0"/>
        <w:spacing w:line="360" w:lineRule="auto"/>
        <w:jc w:val="both"/>
        <w:rPr>
          <w:rFonts w:ascii="Palatino Linotype" w:hAnsi="Palatino Linotype" w:cs="Tahoma"/>
          <w:sz w:val="22"/>
          <w:szCs w:val="22"/>
        </w:rPr>
      </w:pPr>
      <w:r w:rsidRPr="00C14C3F">
        <w:rPr>
          <w:rFonts w:ascii="Palatino Linotype" w:hAnsi="Palatino Linotype" w:cs="Tahoma"/>
          <w:sz w:val="22"/>
          <w:szCs w:val="22"/>
        </w:rPr>
        <w:lastRenderedPageBreak/>
        <w:t xml:space="preserve">Con fecha </w:t>
      </w:r>
      <w:r w:rsidR="00E81E9A">
        <w:rPr>
          <w:rFonts w:ascii="Palatino Linotype" w:hAnsi="Palatino Linotype" w:cs="Tahoma"/>
          <w:sz w:val="22"/>
          <w:szCs w:val="22"/>
        </w:rPr>
        <w:t xml:space="preserve">diecisiete </w:t>
      </w:r>
      <w:r w:rsidR="00811941">
        <w:rPr>
          <w:rFonts w:ascii="Palatino Linotype" w:hAnsi="Palatino Linotype" w:cs="Tahoma"/>
          <w:sz w:val="22"/>
          <w:szCs w:val="22"/>
        </w:rPr>
        <w:t>de diciembre</w:t>
      </w:r>
      <w:r w:rsidRPr="00C14C3F">
        <w:rPr>
          <w:rFonts w:ascii="Palatino Linotype" w:hAnsi="Palatino Linotype" w:cs="Tahoma"/>
          <w:sz w:val="22"/>
          <w:szCs w:val="22"/>
        </w:rPr>
        <w:t xml:space="preserve"> de dos mil dieciocho, </w:t>
      </w:r>
      <w:r w:rsidR="00811941">
        <w:rPr>
          <w:rFonts w:ascii="Palatino Linotype" w:hAnsi="Palatino Linotype" w:cs="Tahoma"/>
          <w:sz w:val="22"/>
          <w:szCs w:val="22"/>
        </w:rPr>
        <w:t>el</w:t>
      </w:r>
      <w:r w:rsidRPr="00C14C3F">
        <w:rPr>
          <w:rFonts w:ascii="Palatino Linotype" w:hAnsi="Palatino Linotype" w:cs="Tahoma"/>
          <w:sz w:val="22"/>
          <w:szCs w:val="22"/>
        </w:rPr>
        <w:t xml:space="preserve"> </w:t>
      </w:r>
      <w:r w:rsidR="00811941">
        <w:rPr>
          <w:rFonts w:ascii="Palatino Linotype" w:hAnsi="Palatino Linotype" w:cs="Tahoma"/>
          <w:sz w:val="22"/>
          <w:szCs w:val="22"/>
        </w:rPr>
        <w:t>Ayuntamiento de Tecámac</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 </w:t>
      </w:r>
      <w:r w:rsidR="00811941">
        <w:rPr>
          <w:rFonts w:ascii="Palatino Linotype" w:hAnsi="Palatino Linotype" w:cs="Tahoma"/>
          <w:sz w:val="22"/>
          <w:szCs w:val="22"/>
        </w:rPr>
        <w:t xml:space="preserve">en la cual </w:t>
      </w:r>
      <w:r w:rsidR="00E81E9A">
        <w:rPr>
          <w:rFonts w:ascii="Palatino Linotype" w:hAnsi="Palatino Linotype" w:cs="Tahoma"/>
          <w:sz w:val="22"/>
          <w:szCs w:val="22"/>
        </w:rPr>
        <w:t>señaló lo siguiente:</w:t>
      </w:r>
    </w:p>
    <w:p w14:paraId="2B499B8D" w14:textId="77777777" w:rsidR="00E81E9A" w:rsidRDefault="00E81E9A" w:rsidP="00811941">
      <w:pPr>
        <w:autoSpaceDE w:val="0"/>
        <w:autoSpaceDN w:val="0"/>
        <w:adjustRightInd w:val="0"/>
        <w:spacing w:line="360" w:lineRule="auto"/>
        <w:jc w:val="both"/>
        <w:rPr>
          <w:rFonts w:ascii="Palatino Linotype" w:hAnsi="Palatino Linotype" w:cs="Tahoma"/>
          <w:sz w:val="22"/>
          <w:szCs w:val="22"/>
        </w:rPr>
      </w:pPr>
    </w:p>
    <w:p w14:paraId="02C3AF2D" w14:textId="3A7F0BE5" w:rsidR="00E81E9A" w:rsidRDefault="00E81E9A" w:rsidP="00E81E9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p>
    <w:p w14:paraId="41E13A67" w14:textId="1E43BDA5" w:rsidR="00E81E9A" w:rsidRDefault="00E81E9A" w:rsidP="00E81E9A">
      <w:pPr>
        <w:tabs>
          <w:tab w:val="left" w:pos="4667"/>
        </w:tabs>
        <w:spacing w:line="360" w:lineRule="auto"/>
        <w:ind w:left="567" w:right="567"/>
        <w:jc w:val="both"/>
        <w:rPr>
          <w:rFonts w:ascii="Palatino Linotype" w:hAnsi="Palatino Linotype" w:cs="Tahoma"/>
          <w:bCs/>
        </w:rPr>
      </w:pPr>
      <w:r w:rsidRPr="00E81E9A">
        <w:rPr>
          <w:rFonts w:ascii="Palatino Linotype" w:hAnsi="Palatino Linotype" w:cs="Tahoma"/>
          <w:bCs/>
        </w:rPr>
        <w:t xml:space="preserve">ANEXO INFORMACION UNA VEZ ANALIZADA SU SOLICITUD ESTA AUTORIDAD MUNICIPAL LE HACE DE SU CONOCIMIENTO QUE NO ES POSIBLE REMITIR EL PROGRAMA DE TRABAJO ALUDIDO, EN RAZÓN DE QUE ESTA DEPENDENCIA ES DE ENLACE Y NO TIENE ASUNTOS CONCRETOS PARA PODER REALIZAR UN PROGRAMA DE TRABAJO, SITUACIÓN QUE SE CORROBORA DE ACUERDO AL ORGANIGRAMA DE LA ADMINISTRACIÓN PUBLICA MUNICIPAL. Se agrega oficio número CM/TEC/527/11/2018 CON ANEXOS, MEDIANTE EL CUAL SE ENVIA LA INFORMACION SOLICITADA SE REMITE PLAN DE TRABAJO ANUAL 2018, EN CONTESTACION A LA SOLICITUD REGISTRADA CON NUMERO DE FOLIO 00163/TECAMAC/IP/2018 En respuesta al oficio con </w:t>
      </w:r>
      <w:proofErr w:type="spellStart"/>
      <w:r w:rsidRPr="00E81E9A">
        <w:rPr>
          <w:rFonts w:ascii="Palatino Linotype" w:hAnsi="Palatino Linotype" w:cs="Tahoma"/>
          <w:bCs/>
        </w:rPr>
        <w:t>numero</w:t>
      </w:r>
      <w:proofErr w:type="spellEnd"/>
      <w:r w:rsidRPr="00E81E9A">
        <w:rPr>
          <w:rFonts w:ascii="Palatino Linotype" w:hAnsi="Palatino Linotype" w:cs="Tahoma"/>
          <w:bCs/>
        </w:rPr>
        <w:t xml:space="preserve"> de folio 0016/TECAMAC/IP/2018 donde: solicito el programa de trabajo del área, del ejercicio 2018, indicada con el numero IX Dirección de Desarrollo Social. Se envía plan de trabajo del programa seguridad alimentaria, así mismo le informo que puede consultar el Plan de Desarrollo Municipal 2016 - 2018 en la página www.tecamac.gob.mx </w:t>
      </w:r>
      <w:proofErr w:type="spellStart"/>
      <w:r w:rsidRPr="00E81E9A">
        <w:rPr>
          <w:rFonts w:ascii="Palatino Linotype" w:hAnsi="Palatino Linotype" w:cs="Tahoma"/>
          <w:bCs/>
        </w:rPr>
        <w:t>el la</w:t>
      </w:r>
      <w:proofErr w:type="spellEnd"/>
      <w:r w:rsidRPr="00E81E9A">
        <w:rPr>
          <w:rFonts w:ascii="Palatino Linotype" w:hAnsi="Palatino Linotype" w:cs="Tahoma"/>
          <w:bCs/>
        </w:rPr>
        <w:t xml:space="preserve"> sección de </w:t>
      </w:r>
      <w:proofErr w:type="spellStart"/>
      <w:r w:rsidRPr="00E81E9A">
        <w:rPr>
          <w:rFonts w:ascii="Palatino Linotype" w:hAnsi="Palatino Linotype" w:cs="Tahoma"/>
          <w:bCs/>
        </w:rPr>
        <w:t>Normateca</w:t>
      </w:r>
      <w:proofErr w:type="spellEnd"/>
      <w:r w:rsidRPr="00E81E9A">
        <w:rPr>
          <w:rFonts w:ascii="Palatino Linotype" w:hAnsi="Palatino Linotype" w:cs="Tahoma"/>
          <w:bCs/>
        </w:rPr>
        <w:t xml:space="preserve">. Sin más por el </w:t>
      </w:r>
      <w:proofErr w:type="spellStart"/>
      <w:r w:rsidRPr="00E81E9A">
        <w:rPr>
          <w:rFonts w:ascii="Palatino Linotype" w:hAnsi="Palatino Linotype" w:cs="Tahoma"/>
          <w:bCs/>
        </w:rPr>
        <w:t>moemnto</w:t>
      </w:r>
      <w:proofErr w:type="spellEnd"/>
      <w:r w:rsidRPr="00E81E9A">
        <w:rPr>
          <w:rFonts w:ascii="Palatino Linotype" w:hAnsi="Palatino Linotype" w:cs="Tahoma"/>
          <w:bCs/>
        </w:rPr>
        <w:t xml:space="preserve"> me despido de Usted Se da respuesta al oficio con </w:t>
      </w:r>
      <w:proofErr w:type="spellStart"/>
      <w:r w:rsidRPr="00E81E9A">
        <w:rPr>
          <w:rFonts w:ascii="Palatino Linotype" w:hAnsi="Palatino Linotype" w:cs="Tahoma"/>
          <w:bCs/>
        </w:rPr>
        <w:t>numero</w:t>
      </w:r>
      <w:proofErr w:type="spellEnd"/>
      <w:r w:rsidRPr="00E81E9A">
        <w:rPr>
          <w:rFonts w:ascii="Palatino Linotype" w:hAnsi="Palatino Linotype" w:cs="Tahoma"/>
          <w:bCs/>
        </w:rPr>
        <w:t xml:space="preserve"> 00163/TECAMAC/IP/2018 con el archivo del programa anual de la dirección de educación y cultura. La presente información se entrega con el objeto de dar acceso a </w:t>
      </w:r>
      <w:proofErr w:type="spellStart"/>
      <w:r w:rsidRPr="00E81E9A">
        <w:rPr>
          <w:rFonts w:ascii="Palatino Linotype" w:hAnsi="Palatino Linotype" w:cs="Tahoma"/>
          <w:bCs/>
        </w:rPr>
        <w:t>ala</w:t>
      </w:r>
      <w:proofErr w:type="spellEnd"/>
      <w:r w:rsidRPr="00E81E9A">
        <w:rPr>
          <w:rFonts w:ascii="Palatino Linotype" w:hAnsi="Palatino Linotype" w:cs="Tahoma"/>
          <w:bCs/>
        </w:rPr>
        <w:t xml:space="preserve"> información cumpliendo con la finalidad que contempla la Ley de Transparencia y Acceso a la Información Pública del Estado de México y Municipios. La presente información se entrega con el objeto de dar acceso a </w:t>
      </w:r>
      <w:proofErr w:type="spellStart"/>
      <w:r w:rsidRPr="00E81E9A">
        <w:rPr>
          <w:rFonts w:ascii="Palatino Linotype" w:hAnsi="Palatino Linotype" w:cs="Tahoma"/>
          <w:bCs/>
        </w:rPr>
        <w:t>ala</w:t>
      </w:r>
      <w:proofErr w:type="spellEnd"/>
      <w:r w:rsidRPr="00E81E9A">
        <w:rPr>
          <w:rFonts w:ascii="Palatino Linotype" w:hAnsi="Palatino Linotype" w:cs="Tahoma"/>
          <w:bCs/>
        </w:rPr>
        <w:t xml:space="preserve"> información cumpliendo con la finalidad que contempla la Ley de Transparencia y Acceso a la Información Pública del Estado de México y Municipios. Se entrega información solicitada en archivo anexo. ENTREGA DE PLAN </w:t>
      </w:r>
      <w:r w:rsidRPr="00E81E9A">
        <w:rPr>
          <w:rFonts w:ascii="Palatino Linotype" w:hAnsi="Palatino Linotype" w:cs="Tahoma"/>
          <w:bCs/>
        </w:rPr>
        <w:lastRenderedPageBreak/>
        <w:t>DE TRABAJO 2018 PROGRAMA ANUAL 2018 PLAN DE TRABAJO 2018 En atención a su oficio No. UTAIP/SI/182/2018, en relación con la solicitud de información pública folio: 00163/TECAMAC/IP/2018, del el Sistema de Acceso a la Información Mexiquense (SAIMEX). Al respecto, me permito adjuntar al presente, en formato PDF, el denominado “Informe de Actividades” del periodo comprendido del 01 de enero al 30 de noviembre de 2018.</w:t>
      </w:r>
    </w:p>
    <w:p w14:paraId="36F82F93" w14:textId="765D2E74" w:rsidR="00E81E9A" w:rsidRPr="00E81E9A" w:rsidRDefault="00E81E9A" w:rsidP="00E81E9A">
      <w:pPr>
        <w:tabs>
          <w:tab w:val="left" w:pos="4667"/>
        </w:tabs>
        <w:spacing w:line="360" w:lineRule="auto"/>
        <w:ind w:left="567" w:right="567"/>
        <w:jc w:val="both"/>
        <w:rPr>
          <w:rFonts w:ascii="Palatino Linotype" w:hAnsi="Palatino Linotype" w:cs="Tahoma"/>
          <w:bCs/>
        </w:rPr>
      </w:pPr>
      <w:r>
        <w:rPr>
          <w:rFonts w:ascii="Palatino Linotype" w:hAnsi="Palatino Linotype" w:cs="Tahoma"/>
          <w:bCs/>
        </w:rPr>
        <w:t>…”</w:t>
      </w:r>
    </w:p>
    <w:p w14:paraId="15302CB4" w14:textId="77777777" w:rsidR="008B39AE" w:rsidRDefault="008B39AE" w:rsidP="00811941">
      <w:pPr>
        <w:autoSpaceDE w:val="0"/>
        <w:autoSpaceDN w:val="0"/>
        <w:adjustRightInd w:val="0"/>
        <w:spacing w:line="360" w:lineRule="auto"/>
        <w:jc w:val="both"/>
        <w:rPr>
          <w:rFonts w:ascii="Palatino Linotype" w:hAnsi="Palatino Linotype" w:cs="Tahoma"/>
          <w:sz w:val="22"/>
          <w:szCs w:val="22"/>
        </w:rPr>
      </w:pPr>
    </w:p>
    <w:p w14:paraId="788A5483" w14:textId="689EE03E" w:rsidR="00E81E9A" w:rsidRDefault="008B39AE" w:rsidP="00811941">
      <w:pPr>
        <w:autoSpaceDE w:val="0"/>
        <w:autoSpaceDN w:val="0"/>
        <w:adjustRightInd w:val="0"/>
        <w:spacing w:line="360" w:lineRule="auto"/>
        <w:jc w:val="both"/>
        <w:rPr>
          <w:rFonts w:ascii="Palatino Linotype" w:hAnsi="Palatino Linotype" w:cs="Tahoma"/>
          <w:sz w:val="22"/>
          <w:szCs w:val="22"/>
        </w:rPr>
      </w:pPr>
      <w:r w:rsidRPr="008B39AE">
        <w:rPr>
          <w:rFonts w:ascii="Palatino Linotype" w:hAnsi="Palatino Linotype" w:cs="Tahoma"/>
          <w:sz w:val="22"/>
          <w:szCs w:val="22"/>
        </w:rPr>
        <w:t xml:space="preserve">De igual manera, el Sujeto Obligado en la respuesta adjuntó </w:t>
      </w:r>
      <w:r>
        <w:rPr>
          <w:rFonts w:ascii="Palatino Linotype" w:hAnsi="Palatino Linotype" w:cs="Tahoma"/>
          <w:sz w:val="22"/>
          <w:szCs w:val="22"/>
        </w:rPr>
        <w:t xml:space="preserve">veintinueve archivos en formato </w:t>
      </w:r>
      <w:proofErr w:type="spellStart"/>
      <w:r w:rsidRPr="00205BEF">
        <w:rPr>
          <w:rFonts w:ascii="Palatino Linotype" w:hAnsi="Palatino Linotype" w:cs="Tahoma"/>
          <w:i/>
          <w:sz w:val="22"/>
          <w:szCs w:val="22"/>
        </w:rPr>
        <w:t>pdf</w:t>
      </w:r>
      <w:proofErr w:type="spellEnd"/>
      <w:r>
        <w:rPr>
          <w:rFonts w:ascii="Palatino Linotype" w:hAnsi="Palatino Linotype" w:cs="Tahoma"/>
          <w:sz w:val="22"/>
          <w:szCs w:val="22"/>
        </w:rPr>
        <w:t xml:space="preserve">, los cuales contienen las respuestas de los Servidores Públicos Habilitados de las diferentes Unidades Administrativas del Sujeto Obligado respecto </w:t>
      </w:r>
      <w:r w:rsidR="002C0809">
        <w:rPr>
          <w:rFonts w:ascii="Palatino Linotype" w:hAnsi="Palatino Linotype" w:cs="Tahoma"/>
          <w:sz w:val="22"/>
          <w:szCs w:val="22"/>
        </w:rPr>
        <w:t>a lo solicitado por el Recurrente; mismos</w:t>
      </w:r>
      <w:r>
        <w:rPr>
          <w:rFonts w:ascii="Palatino Linotype" w:hAnsi="Palatino Linotype" w:cs="Tahoma"/>
          <w:sz w:val="22"/>
          <w:szCs w:val="22"/>
        </w:rPr>
        <w:t xml:space="preserve"> que </w:t>
      </w:r>
      <w:r w:rsidR="002C0809">
        <w:rPr>
          <w:rFonts w:ascii="Palatino Linotype" w:hAnsi="Palatino Linotype" w:cs="Tahoma"/>
          <w:sz w:val="22"/>
          <w:szCs w:val="22"/>
        </w:rPr>
        <w:t xml:space="preserve">se omite su inserción por ser </w:t>
      </w:r>
      <w:r>
        <w:rPr>
          <w:rFonts w:ascii="Palatino Linotype" w:hAnsi="Palatino Linotype" w:cs="Tahoma"/>
          <w:sz w:val="22"/>
          <w:szCs w:val="22"/>
        </w:rPr>
        <w:t>del conocimiento de las partes.</w:t>
      </w:r>
    </w:p>
    <w:p w14:paraId="0A644ECD" w14:textId="77777777" w:rsidR="005B1CF3" w:rsidRDefault="005B1CF3" w:rsidP="00CE069A">
      <w:pPr>
        <w:autoSpaceDE w:val="0"/>
        <w:autoSpaceDN w:val="0"/>
        <w:adjustRightInd w:val="0"/>
        <w:spacing w:line="360" w:lineRule="auto"/>
        <w:jc w:val="both"/>
        <w:rPr>
          <w:rFonts w:ascii="Palatino Linotype" w:hAnsi="Palatino Linotype" w:cs="Tahoma"/>
          <w:b/>
          <w:sz w:val="22"/>
          <w:szCs w:val="22"/>
        </w:rPr>
      </w:pPr>
    </w:p>
    <w:p w14:paraId="452FD461" w14:textId="1826EA80" w:rsidR="00C12FBA" w:rsidRPr="00264982" w:rsidRDefault="008B39AE" w:rsidP="00CE069A">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IV</w:t>
      </w:r>
      <w:r w:rsidR="00C12FBA" w:rsidRPr="00264982">
        <w:rPr>
          <w:rFonts w:ascii="Palatino Linotype" w:hAnsi="Palatino Linotype" w:cs="Tahoma"/>
          <w:b/>
          <w:sz w:val="22"/>
          <w:szCs w:val="22"/>
        </w:rPr>
        <w:t xml:space="preserve">.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0DD3D978"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8B39AE">
        <w:rPr>
          <w:rFonts w:ascii="Palatino Linotype" w:hAnsi="Palatino Linotype" w:cs="Tahoma"/>
          <w:sz w:val="22"/>
          <w:szCs w:val="22"/>
        </w:rPr>
        <w:t xml:space="preserve">diecisiete </w:t>
      </w:r>
      <w:r w:rsidR="00391420">
        <w:rPr>
          <w:rFonts w:ascii="Palatino Linotype" w:hAnsi="Palatino Linotype" w:cs="Tahoma"/>
          <w:sz w:val="22"/>
          <w:szCs w:val="22"/>
        </w:rPr>
        <w:t>de diciembre</w:t>
      </w:r>
      <w:r w:rsidR="00C25238" w:rsidRPr="00264982">
        <w:rPr>
          <w:rFonts w:ascii="Palatino Linotype" w:hAnsi="Palatino Linotype" w:cs="Tahoma"/>
          <w:sz w:val="22"/>
          <w:szCs w:val="22"/>
        </w:rPr>
        <w:t xml:space="preserve"> de dos mil dieciocho,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53FA387F" w:rsidR="00CD3A5D" w:rsidRPr="00C27C34" w:rsidRDefault="008B39AE" w:rsidP="00CE069A">
      <w:pPr>
        <w:autoSpaceDE w:val="0"/>
        <w:autoSpaceDN w:val="0"/>
        <w:adjustRightInd w:val="0"/>
        <w:spacing w:line="360" w:lineRule="auto"/>
        <w:ind w:left="567" w:right="567"/>
        <w:jc w:val="both"/>
        <w:rPr>
          <w:rFonts w:ascii="Palatino Linotype" w:hAnsi="Palatino Linotype" w:cs="Tahoma"/>
        </w:rPr>
      </w:pPr>
      <w:r w:rsidRPr="008B39AE">
        <w:rPr>
          <w:rFonts w:ascii="Palatino Linotype" w:hAnsi="Palatino Linotype" w:cs="Tahoma"/>
        </w:rPr>
        <w:t xml:space="preserve">solicito el programa de trabajo de cada una de estas áreas en forma detallada del ejercicio del 2018. </w:t>
      </w:r>
      <w:proofErr w:type="spellStart"/>
      <w:r w:rsidRPr="008B39AE">
        <w:rPr>
          <w:rFonts w:ascii="Palatino Linotype" w:hAnsi="Palatino Linotype" w:cs="Tahoma"/>
        </w:rPr>
        <w:t>Asi</w:t>
      </w:r>
      <w:proofErr w:type="spellEnd"/>
      <w:r w:rsidRPr="008B39AE">
        <w:rPr>
          <w:rFonts w:ascii="Palatino Linotype" w:hAnsi="Palatino Linotype" w:cs="Tahoma"/>
        </w:rPr>
        <w:t xml:space="preserve"> como su avance mensual del 1 de enero al 31 de octubre del 2018 I. El Ayuntamiento II. El Presidente Municipal I. Secretaría del Ayuntamiento. A. Oficialía Conciliadora y Calificadora B. Atención Ciudadana C. Junta Municipal de Reclutamiento D. Patrimonio Municipal E. Archivo Municipal F. Programas Federales y Prevención Local II. Contraloría. III. Secretaría Técnica. IV. Unidad de Información Programación, </w:t>
      </w:r>
      <w:r w:rsidRPr="008B39AE">
        <w:rPr>
          <w:rFonts w:ascii="Palatino Linotype" w:hAnsi="Palatino Linotype" w:cs="Tahoma"/>
        </w:rPr>
        <w:lastRenderedPageBreak/>
        <w:t xml:space="preserve">Presupuestación y Evaluación V. Tesorería Municipal. A. Jefatura de Contabilidad B. Jefatura de Ingresos C. Jefatura de Egresos D. Jefatura de Catastro E. Jefatura de Notificación y Ejecución F. Jefatura de Regulación y Verificación Administrativa VI. Dirección de Administración. A. Jefatura de Sistemas B. Jefatura de Mantenimiento C. Jefatura de Adquisiciones D. Jefatura de Control Vehicular E. Jefatura de Unidad Administrativa Geo Sierra Hermosa F. Jefatura de Unidad Administrativa Urbi Villa del Campo G. Jefatura de Unidad Administrativa Los Héroes Tecámac. H. Jefatura de la Unidad Administrativa Plaza Estado de México I </w:t>
      </w:r>
      <w:proofErr w:type="spellStart"/>
      <w:r w:rsidRPr="008B39AE">
        <w:rPr>
          <w:rFonts w:ascii="Palatino Linotype" w:hAnsi="Palatino Linotype" w:cs="Tahoma"/>
        </w:rPr>
        <w:t>I</w:t>
      </w:r>
      <w:proofErr w:type="spellEnd"/>
      <w:r w:rsidRPr="008B39AE">
        <w:rPr>
          <w:rFonts w:ascii="Palatino Linotype" w:hAnsi="Palatino Linotype" w:cs="Tahoma"/>
        </w:rPr>
        <w:t xml:space="preserve">. Jefatura de la Unidad Administrativa Plaza Estado de México II J. Jefatura de la Unidad Administrativa Palacio de Regidores K. Unidad Administrativa Reyes Acozac VII. Dirección de Gobierno Municipal A. Subdirección de Gobierno VIII. Dirección de Consejería Jurídica. IX. Dirección de Desarrollo Social. X. Dirección de Informática, Comunicación Social, Eventos Especiales y Logística. XI. Dirección de Ecología y Medio Ambiente. A. Coordinación de Ecología y Medio Ambiente XII. Dirección de Desarrollo y Fomento Económico. XIII. Dirección de Movilidad y Transporte. XIV. Dirección de Educación y Cultura. A. Subdirección de Educación y Cultura XV. Comisaría Municipal de Seguridad Pública y Tránsito. A. Subdirección de Tránsito XVI. Dirección de Protección Civil y Bomberos. A. Estación de Bomberos </w:t>
      </w:r>
      <w:proofErr w:type="spellStart"/>
      <w:r w:rsidRPr="008B39AE">
        <w:rPr>
          <w:rFonts w:ascii="Palatino Linotype" w:hAnsi="Palatino Linotype" w:cs="Tahoma"/>
        </w:rPr>
        <w:t>Hueyotenco</w:t>
      </w:r>
      <w:proofErr w:type="spellEnd"/>
      <w:r w:rsidRPr="008B39AE">
        <w:rPr>
          <w:rFonts w:ascii="Palatino Linotype" w:hAnsi="Palatino Linotype" w:cs="Tahoma"/>
        </w:rPr>
        <w:t xml:space="preserve"> B. Estación de Bomberos Los Héroes Tecámac XVII. Dirección de Servicios Públicos. A. Jefatura de Parques, Jardines, Limpia y Transporte B. Jefatura de Alumbrado Público y Panteones Municipales C. Supervisión de Relleno Sanitario XVIII. Dirección de Desarrollo Urbano. A. Subdirección de Desarrollo Urbano B. Subdirección de Normatividad Urbana C. Jefatura de Planeación Urbana D. Jefatura de Anuncios Publicitarios e Imagen Urbana XIX. Dirección de Obras Públicas. A. Subdirección de Obras Públicas XX. Dirección de Deporte. A. Subdirección del Deporte XXI. Dirección de Desarrollo Agropecuario. XXII. Dirección de Atención a la Salud. A. Subdirección de Atención a la Salud B. Dispensario Médico </w:t>
      </w:r>
      <w:proofErr w:type="spellStart"/>
      <w:r w:rsidRPr="008B39AE">
        <w:rPr>
          <w:rFonts w:ascii="Palatino Linotype" w:hAnsi="Palatino Linotype" w:cs="Tahoma"/>
        </w:rPr>
        <w:t>Hueyotenco</w:t>
      </w:r>
      <w:proofErr w:type="spellEnd"/>
      <w:r w:rsidRPr="008B39AE">
        <w:rPr>
          <w:rFonts w:ascii="Palatino Linotype" w:hAnsi="Palatino Linotype" w:cs="Tahoma"/>
        </w:rPr>
        <w:t xml:space="preserve"> C. Dispensario Médico Sierra Hermosa D. Dispensario Médico Ojo de Agua E. Dispensario Médico San Pablo </w:t>
      </w:r>
      <w:proofErr w:type="spellStart"/>
      <w:r w:rsidRPr="008B39AE">
        <w:rPr>
          <w:rFonts w:ascii="Palatino Linotype" w:hAnsi="Palatino Linotype" w:cs="Tahoma"/>
        </w:rPr>
        <w:t>Tecalco</w:t>
      </w:r>
      <w:proofErr w:type="spellEnd"/>
      <w:r w:rsidRPr="008B39AE">
        <w:rPr>
          <w:rFonts w:ascii="Palatino Linotype" w:hAnsi="Palatino Linotype" w:cs="Tahoma"/>
        </w:rPr>
        <w:t xml:space="preserve"> F. Dispensario Médico San Francisco G. Dispensario Médico Santa María </w:t>
      </w:r>
      <w:proofErr w:type="spellStart"/>
      <w:r w:rsidRPr="008B39AE">
        <w:rPr>
          <w:rFonts w:ascii="Palatino Linotype" w:hAnsi="Palatino Linotype" w:cs="Tahoma"/>
        </w:rPr>
        <w:t>Ajoloapan</w:t>
      </w:r>
      <w:proofErr w:type="spellEnd"/>
      <w:r w:rsidRPr="008B39AE">
        <w:rPr>
          <w:rFonts w:ascii="Palatino Linotype" w:hAnsi="Palatino Linotype" w:cs="Tahoma"/>
        </w:rPr>
        <w:t xml:space="preserve"> H. </w:t>
      </w:r>
      <w:r w:rsidRPr="008B39AE">
        <w:rPr>
          <w:rFonts w:ascii="Palatino Linotype" w:hAnsi="Palatino Linotype" w:cs="Tahoma"/>
        </w:rPr>
        <w:lastRenderedPageBreak/>
        <w:t>Control Canino XXIII. Dirección de la Defensa de los Derechos de las Mujeres. XIV. Aquellas que requiera el Ayuntamiento de forma temporal o permanente. I. Unidad de Información Planeación Programación y Evaluación II. Unidad de Transparencia III. Defensoría Municipal de los Derechos Humanos IV. Oficialía de Registro Civil 01 V. Oficialía de Registro Civil 02</w:t>
      </w:r>
      <w:r w:rsidR="00B727C5" w:rsidRPr="00C27C34">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00789885" w14:textId="27F71D2E" w:rsidR="00B31222" w:rsidRPr="00C27C34" w:rsidRDefault="008B39AE" w:rsidP="00CE069A">
      <w:pPr>
        <w:autoSpaceDE w:val="0"/>
        <w:autoSpaceDN w:val="0"/>
        <w:adjustRightInd w:val="0"/>
        <w:spacing w:line="360" w:lineRule="auto"/>
        <w:ind w:left="567" w:right="567"/>
        <w:jc w:val="both"/>
        <w:rPr>
          <w:rFonts w:ascii="Palatino Linotype" w:hAnsi="Palatino Linotype" w:cs="Tahoma"/>
        </w:rPr>
      </w:pPr>
      <w:proofErr w:type="gramStart"/>
      <w:r w:rsidRPr="008B39AE">
        <w:rPr>
          <w:rFonts w:ascii="Palatino Linotype" w:hAnsi="Palatino Linotype" w:cs="Tahoma"/>
        </w:rPr>
        <w:t>la</w:t>
      </w:r>
      <w:proofErr w:type="gramEnd"/>
      <w:r w:rsidRPr="008B39AE">
        <w:rPr>
          <w:rFonts w:ascii="Palatino Linotype" w:hAnsi="Palatino Linotype" w:cs="Tahoma"/>
        </w:rPr>
        <w:t xml:space="preserve"> respuesta es incompleta, clara y simplemente se le solicita el programa de trabajo de la áreas que están funcionando en cabildo de acuerdo al bando municipal 2018,que se anexa archivo para mayor constancia de los hechos: CAPÍTULO II DE LAS DEPENDENCIAS DE LA ADMINISTRACIÓN Artículo 33 La Administración Pública Municipal ejercerá sus atribuciones a través de: I. El Ayuntamiento II. El Presidente Municipal Para el cumplimiento de sus funciones, el Presidente Municipal, se auxiliará de un secretario particular y de los demás integrantes del Ayuntamiento, así como de los Órganos Administrativos y Comisiones que esta ley establezca; ejercerá sus atribuciones, por sí, por acuerdo delegatorio o por oficios de comisión y tendrá bajo su mando las siguientes dependencias de la Administración Pública Municipal: I. Secretaría del Ayuntamiento. A. Oficialía Conciliadora y Calificadora B. Atención Ciudadana C. Junta Municipal de Reclutamiento D. Patrimonio Municipal E. Archivo Municipal F. Programas Federales y Prevención Local II. Contraloría. III. Secretaría Técnica. IV. Unidad de Información Programación, Presupuestación y Evaluación V. Tesorería Municipal. A. Jefatura de Contabilidad B. Jefatura de Ingresos C. Jefatura de Egresos D. Jefatura de Catastro E. Jefatura de Notificación y Ejecución F. Jefatura de Regulación y Verificación Administrativa VI. Dirección de Administración. A. Jefatura de Sistemas B. Jefatura de Mantenimiento C. Jefatura de Adquisiciones D. Jefatura de Control Vehicular E. Jefatura de Unidad Administrativa Geo Sierra Hermosa F. Jefatura de Unidad Administrativa Urbi Villa del Campo G. Jefatura de Unidad Administrativa Los Héroes Tecámac. H. Jefatura de la Unidad Administrativa Plaza Estado de México I </w:t>
      </w:r>
      <w:proofErr w:type="spellStart"/>
      <w:r w:rsidRPr="008B39AE">
        <w:rPr>
          <w:rFonts w:ascii="Palatino Linotype" w:hAnsi="Palatino Linotype" w:cs="Tahoma"/>
        </w:rPr>
        <w:t>I</w:t>
      </w:r>
      <w:proofErr w:type="spellEnd"/>
      <w:r w:rsidRPr="008B39AE">
        <w:rPr>
          <w:rFonts w:ascii="Palatino Linotype" w:hAnsi="Palatino Linotype" w:cs="Tahoma"/>
        </w:rPr>
        <w:t xml:space="preserve">. Jefatura de la Unidad </w:t>
      </w:r>
      <w:r w:rsidRPr="008B39AE">
        <w:rPr>
          <w:rFonts w:ascii="Palatino Linotype" w:hAnsi="Palatino Linotype" w:cs="Tahoma"/>
        </w:rPr>
        <w:lastRenderedPageBreak/>
        <w:t xml:space="preserve">Administrativa Plaza Estado de México II J. Jefatura de la Unidad Administrativa Palacio de Regidores K. Unidad Administrativa Reyes Acozac VII. Dirección de Gobierno Municipal A. Subdirección de Gobierno VIII. Dirección de Consejería Jurídica. IX. Dirección de Desarrollo Social. X. Dirección de Informática, Comunicación Social, Eventos Especiales y Logística. XI. Dirección de Ecología y Medio Ambiente. A. Coordinación de Ecología y Medio Ambiente XII. Dirección de Desarrollo y Fomento Económico. XIII. Dirección de Movilidad y Transporte. XIV. Dirección de Educación y Cultura. A. Subdirección de Educación y Cultura XV. Comisaría Municipal de Seguridad Pública y Tránsito. A. Subdirección de Tránsito XVI. Dirección de Protección Civil y Bomberos. A. Estación de Bomberos </w:t>
      </w:r>
      <w:proofErr w:type="spellStart"/>
      <w:r w:rsidRPr="008B39AE">
        <w:rPr>
          <w:rFonts w:ascii="Palatino Linotype" w:hAnsi="Palatino Linotype" w:cs="Tahoma"/>
        </w:rPr>
        <w:t>Hueyotenco</w:t>
      </w:r>
      <w:proofErr w:type="spellEnd"/>
      <w:r w:rsidRPr="008B39AE">
        <w:rPr>
          <w:rFonts w:ascii="Palatino Linotype" w:hAnsi="Palatino Linotype" w:cs="Tahoma"/>
        </w:rPr>
        <w:t xml:space="preserve"> B. Estación de Bomberos Los Héroes Tecámac XVII. Dirección de Servicios Públicos. A. Jefatura de Parques, Jardines, Limpia y Transporte B. Jefatura de Alumbrado Público y Panteones Municipales C. Supervisión de Relleno Sanitario XVIII. Dirección de Desarrollo Urbano. A. Subdirección de Desarrollo Urbano B. Subdirección de Normatividad Urbana C. Jefatura de Planeación Urbana D. Jefatura de Anuncios Publicitarios e Imagen Urbana XIX. Dirección de Obras Públicas. A. Subdirección de Obras Públicas XX. Dirección de Deporte. A. Subdirección del Deporte XXI. Dirección de Desarrollo Agropecuario. XXII. Dirección de Atención a la Salud. A. Subdirección de Atención a la Salud B. Dispensario Médico </w:t>
      </w:r>
      <w:proofErr w:type="spellStart"/>
      <w:r w:rsidRPr="008B39AE">
        <w:rPr>
          <w:rFonts w:ascii="Palatino Linotype" w:hAnsi="Palatino Linotype" w:cs="Tahoma"/>
        </w:rPr>
        <w:t>Hueyotenco</w:t>
      </w:r>
      <w:proofErr w:type="spellEnd"/>
      <w:r w:rsidRPr="008B39AE">
        <w:rPr>
          <w:rFonts w:ascii="Palatino Linotype" w:hAnsi="Palatino Linotype" w:cs="Tahoma"/>
        </w:rPr>
        <w:t xml:space="preserve"> C. Dispensario Médico Sierra Hermosa D. Dispensario Médico Ojo de Agua E. Dispensario Médico San Pablo </w:t>
      </w:r>
      <w:proofErr w:type="spellStart"/>
      <w:r w:rsidRPr="008B39AE">
        <w:rPr>
          <w:rFonts w:ascii="Palatino Linotype" w:hAnsi="Palatino Linotype" w:cs="Tahoma"/>
        </w:rPr>
        <w:t>Tecalco</w:t>
      </w:r>
      <w:proofErr w:type="spellEnd"/>
      <w:r w:rsidRPr="008B39AE">
        <w:rPr>
          <w:rFonts w:ascii="Palatino Linotype" w:hAnsi="Palatino Linotype" w:cs="Tahoma"/>
        </w:rPr>
        <w:t xml:space="preserve"> F. Dispensario Médico San Francisco G. Dispensario Médico Santa María </w:t>
      </w:r>
      <w:proofErr w:type="spellStart"/>
      <w:r w:rsidRPr="008B39AE">
        <w:rPr>
          <w:rFonts w:ascii="Palatino Linotype" w:hAnsi="Palatino Linotype" w:cs="Tahoma"/>
        </w:rPr>
        <w:t>Ajoloapan</w:t>
      </w:r>
      <w:proofErr w:type="spellEnd"/>
      <w:r w:rsidRPr="008B39AE">
        <w:rPr>
          <w:rFonts w:ascii="Palatino Linotype" w:hAnsi="Palatino Linotype" w:cs="Tahoma"/>
        </w:rPr>
        <w:t xml:space="preserve"> H. Control Canino XXIII. Dirección de la Defensa de los Derechos de las Mujeres. XIV. Aquellas que requiera el Ayuntamiento Ahora resulta que el sujeto obligado y la unidad de </w:t>
      </w:r>
      <w:proofErr w:type="gramStart"/>
      <w:r w:rsidRPr="008B39AE">
        <w:rPr>
          <w:rFonts w:ascii="Palatino Linotype" w:hAnsi="Palatino Linotype" w:cs="Tahoma"/>
        </w:rPr>
        <w:t>trasparencia ,desconozca</w:t>
      </w:r>
      <w:proofErr w:type="gramEnd"/>
      <w:r w:rsidRPr="008B39AE">
        <w:rPr>
          <w:rFonts w:ascii="Palatino Linotype" w:hAnsi="Palatino Linotype" w:cs="Tahoma"/>
        </w:rPr>
        <w:t xml:space="preserve"> ,cuales son las direcciones municipales, lo cual resultaría </w:t>
      </w:r>
      <w:proofErr w:type="spellStart"/>
      <w:r w:rsidRPr="008B39AE">
        <w:rPr>
          <w:rFonts w:ascii="Palatino Linotype" w:hAnsi="Palatino Linotype" w:cs="Tahoma"/>
        </w:rPr>
        <w:t>aun</w:t>
      </w:r>
      <w:proofErr w:type="spellEnd"/>
      <w:r w:rsidRPr="008B39AE">
        <w:rPr>
          <w:rFonts w:ascii="Palatino Linotype" w:hAnsi="Palatino Linotype" w:cs="Tahoma"/>
        </w:rPr>
        <w:t xml:space="preserve"> </w:t>
      </w:r>
      <w:proofErr w:type="spellStart"/>
      <w:r w:rsidRPr="008B39AE">
        <w:rPr>
          <w:rFonts w:ascii="Palatino Linotype" w:hAnsi="Palatino Linotype" w:cs="Tahoma"/>
        </w:rPr>
        <w:t>mas</w:t>
      </w:r>
      <w:proofErr w:type="spellEnd"/>
      <w:r w:rsidRPr="008B39AE">
        <w:rPr>
          <w:rFonts w:ascii="Palatino Linotype" w:hAnsi="Palatino Linotype" w:cs="Tahoma"/>
        </w:rPr>
        <w:t xml:space="preserve"> grave y que un ciudadano les tenga que enseñar su estructura orgánica que claramente establece el bando municipal del año 2018. </w:t>
      </w:r>
      <w:proofErr w:type="gramStart"/>
      <w:r w:rsidRPr="008B39AE">
        <w:rPr>
          <w:rFonts w:ascii="Palatino Linotype" w:hAnsi="Palatino Linotype" w:cs="Tahoma"/>
        </w:rPr>
        <w:t>y</w:t>
      </w:r>
      <w:proofErr w:type="gramEnd"/>
      <w:r w:rsidRPr="008B39AE">
        <w:rPr>
          <w:rFonts w:ascii="Palatino Linotype" w:hAnsi="Palatino Linotype" w:cs="Tahoma"/>
        </w:rPr>
        <w:t xml:space="preserve"> no conocen la ley de trasparencia y acceso a la información </w:t>
      </w:r>
      <w:proofErr w:type="spellStart"/>
      <w:r w:rsidRPr="008B39AE">
        <w:rPr>
          <w:rFonts w:ascii="Palatino Linotype" w:hAnsi="Palatino Linotype" w:cs="Tahoma"/>
        </w:rPr>
        <w:t>publica</w:t>
      </w:r>
      <w:proofErr w:type="spellEnd"/>
      <w:r w:rsidRPr="008B39AE">
        <w:rPr>
          <w:rFonts w:ascii="Palatino Linotype" w:hAnsi="Palatino Linotype" w:cs="Tahoma"/>
        </w:rPr>
        <w:t xml:space="preserve"> del estado de México y municipios y demás obligaciones establecidas en la ley orgánica municipal.. El derecho a la información es la llave para el ejercicio de otros derechos y la información constituye una herramienta útil y </w:t>
      </w:r>
      <w:r w:rsidRPr="008B39AE">
        <w:rPr>
          <w:rFonts w:ascii="Palatino Linotype" w:hAnsi="Palatino Linotype" w:cs="Tahoma"/>
        </w:rPr>
        <w:lastRenderedPageBreak/>
        <w:t xml:space="preserve">poderosa para la participación ciudadana y el ejercicio efectivo de la democracia. En consecuencia, resulta necesaria una Ley que, de manera digna, proporcione los mecanismos idóneos para su implementación; facilite su instrumentación en beneficio de la sociedad mexiquense, e integre a la transparencia, el acceso a la información pública y la protección de los datos personales como temas fundamentales en la agenda pública, a fin de fortalecer la rendición de cuentas del Estado mexicano. La progresividad de este derecho humano exige cada vez más y mejores condiciones para su ejercicio; por ende, la Ley de Transparencia y Acceso a la Información Pública del Estado de México y Municipios que se presenta es receptiva de dichas demandas y va más allá, pues, además de cumplir con los estándares derivados de la exigencia nacional, incorpora los requerimientos de nuestra sociedad, así como aspectos que implicarán beneficios adicionales para los mexiquenses, lo que coloca a nuestra entidad a la vanguardia en transparencia y acceso a la información pública. Es una Ley centrada en la ciudadanía, con un enfoque de derechos humanos, por lo cual conserva las disposiciones en donde el Estado de México brinda mejores condiciones para el ejercicio del derecho de acceso, como los plazos para la tramitación de las solicitudes y la resolución de los recursos, así como las obligaciones de transparencia requeridas previamente como información pública de oficio a las cuales no obliga la Ley General de Transparencia y Acceso a la Información Pública. </w:t>
      </w:r>
      <w:proofErr w:type="gramStart"/>
      <w:r w:rsidRPr="008B39AE">
        <w:rPr>
          <w:rFonts w:ascii="Palatino Linotype" w:hAnsi="Palatino Linotype" w:cs="Tahoma"/>
        </w:rPr>
        <w:t>por</w:t>
      </w:r>
      <w:proofErr w:type="gramEnd"/>
      <w:r w:rsidRPr="008B39AE">
        <w:rPr>
          <w:rFonts w:ascii="Palatino Linotype" w:hAnsi="Palatino Linotype" w:cs="Tahoma"/>
        </w:rPr>
        <w:t xml:space="preserve"> consiguiente no cumplen con los principios básicos y rectores de la ley de trasparencia como son:. Sección Primera De los Principios Rectores del Instituto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8B39AE">
        <w:rPr>
          <w:rFonts w:ascii="Palatino Linotype" w:hAnsi="Palatino Linotype" w:cs="Tahoma"/>
        </w:rPr>
        <w:lastRenderedPageBreak/>
        <w:t>clasificada excepcionalmente Los sujetos obligados deben poner en práctica, políticas y programas de acceso a la información que se apeguen a criterios de publicidad, veracidad, oportunidad, precisión y suficiencia en beneficio de los solicitantes</w:t>
      </w:r>
      <w:proofErr w:type="gramStart"/>
      <w:r w:rsidRPr="008B39AE">
        <w:rPr>
          <w:rFonts w:ascii="Palatino Linotype" w:hAnsi="Palatino Linotype" w:cs="Tahoma"/>
        </w:rPr>
        <w:t>..</w:t>
      </w:r>
      <w:proofErr w:type="gramEnd"/>
      <w:r w:rsidRPr="008B39AE">
        <w:rPr>
          <w:rFonts w:ascii="Palatino Linotype" w:hAnsi="Palatino Linotype" w:cs="Tahoma"/>
        </w:rPr>
        <w:t xml:space="preserve"> por lo que solicito ,se apliquen las sanciones correspondiente de no hacerlo pondrá en duda el trabajo y prestigio ,del Instituto de Transparencia, Acceso a la Información Pública y Protección de Datos Personales del Estado de México y Municipios.</w:t>
      </w:r>
      <w:r w:rsidR="00397099">
        <w:rPr>
          <w:rFonts w:ascii="Palatino Linotype" w:hAnsi="Palatino Linotype" w:cs="Tahoma"/>
        </w:rPr>
        <w:t>”</w:t>
      </w:r>
      <w:r w:rsidR="00C76F36">
        <w:rPr>
          <w:rFonts w:ascii="Palatino Linotype" w:hAnsi="Palatino Linotype" w:cs="Tahoma"/>
        </w:rPr>
        <w:t xml:space="preserve"> (</w:t>
      </w:r>
      <w:r w:rsidR="00C76F36">
        <w:rPr>
          <w:rFonts w:ascii="Palatino Linotype" w:hAnsi="Palatino Linotype" w:cs="Tahoma"/>
          <w:i/>
        </w:rPr>
        <w:t>Sic.</w:t>
      </w:r>
      <w:r w:rsidR="00C76F36">
        <w:rPr>
          <w:rFonts w:ascii="Palatino Linotype" w:hAnsi="Palatino Linotype" w:cs="Tahoma"/>
        </w:rPr>
        <w:t>)</w:t>
      </w:r>
    </w:p>
    <w:p w14:paraId="7ECEB341" w14:textId="77777777" w:rsidR="00354E1B" w:rsidRDefault="00354E1B" w:rsidP="00CE069A">
      <w:pPr>
        <w:spacing w:line="360" w:lineRule="auto"/>
        <w:jc w:val="both"/>
        <w:rPr>
          <w:rFonts w:ascii="Palatino Linotype" w:hAnsi="Palatino Linotype" w:cs="Tahoma"/>
          <w:sz w:val="22"/>
          <w:szCs w:val="22"/>
        </w:rPr>
      </w:pPr>
    </w:p>
    <w:p w14:paraId="5F3C4FE4" w14:textId="2EC22553" w:rsidR="008B39AE" w:rsidRDefault="008B39AE" w:rsidP="00CE06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Recurrente adjuntó al Recurso de Revisión el archivo denominado </w:t>
      </w:r>
      <w:r w:rsidRPr="008B39AE">
        <w:rPr>
          <w:rFonts w:ascii="Palatino Linotype" w:hAnsi="Palatino Linotype" w:cs="Tahoma"/>
          <w:b/>
          <w:sz w:val="22"/>
          <w:szCs w:val="22"/>
        </w:rPr>
        <w:t>bando_tecamac_2018.pdf</w:t>
      </w:r>
      <w:r>
        <w:rPr>
          <w:rFonts w:ascii="Palatino Linotype" w:hAnsi="Palatino Linotype" w:cs="Tahoma"/>
          <w:b/>
          <w:sz w:val="22"/>
          <w:szCs w:val="22"/>
        </w:rPr>
        <w:t xml:space="preserve">, </w:t>
      </w:r>
      <w:r>
        <w:rPr>
          <w:rFonts w:ascii="Palatino Linotype" w:hAnsi="Palatino Linotype" w:cs="Tahoma"/>
          <w:sz w:val="22"/>
          <w:szCs w:val="22"/>
        </w:rPr>
        <w:t>el cual consiste en el Bando Municipal del Ayuntamiento de Tecámac dos mil dieciocho.</w:t>
      </w:r>
    </w:p>
    <w:p w14:paraId="39B0511C" w14:textId="77777777" w:rsidR="008B39AE" w:rsidRPr="008B39AE" w:rsidRDefault="008B39AE" w:rsidP="00CE069A">
      <w:pPr>
        <w:spacing w:line="360" w:lineRule="auto"/>
        <w:jc w:val="both"/>
        <w:rPr>
          <w:rFonts w:ascii="Palatino Linotype" w:hAnsi="Palatino Linotype" w:cs="Tahoma"/>
          <w:sz w:val="22"/>
          <w:szCs w:val="22"/>
        </w:rPr>
      </w:pPr>
    </w:p>
    <w:p w14:paraId="2D7FCD48" w14:textId="4E27400E"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6B9E02A9"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8B39AE">
        <w:rPr>
          <w:rFonts w:ascii="Palatino Linotype" w:eastAsia="Batang" w:hAnsi="Palatino Linotype" w:cs="Tahoma"/>
          <w:bCs/>
          <w:sz w:val="22"/>
          <w:szCs w:val="22"/>
        </w:rPr>
        <w:t xml:space="preserve">diecisiete </w:t>
      </w:r>
      <w:r w:rsidR="00391420">
        <w:rPr>
          <w:rFonts w:ascii="Palatino Linotype" w:eastAsia="Batang" w:hAnsi="Palatino Linotype" w:cs="Tahoma"/>
          <w:bCs/>
          <w:sz w:val="22"/>
          <w:szCs w:val="22"/>
        </w:rPr>
        <w:t>de diciembre</w:t>
      </w:r>
      <w:r w:rsidR="00986A7D" w:rsidRPr="00264982">
        <w:rPr>
          <w:rFonts w:ascii="Palatino Linotype" w:eastAsia="Batang" w:hAnsi="Palatino Linotype" w:cs="Tahoma"/>
          <w:bCs/>
          <w:sz w:val="22"/>
          <w:szCs w:val="22"/>
        </w:rPr>
        <w:t xml:space="preserve"> de dos mil dieciocho,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5C3AF3">
        <w:rPr>
          <w:rFonts w:ascii="Palatino Linotype" w:eastAsia="Batang" w:hAnsi="Palatino Linotype" w:cs="Tahoma"/>
          <w:b/>
          <w:bCs/>
          <w:sz w:val="22"/>
          <w:szCs w:val="22"/>
        </w:rPr>
        <w:t>0</w:t>
      </w:r>
      <w:r w:rsidR="00811941">
        <w:rPr>
          <w:rFonts w:ascii="Palatino Linotype" w:eastAsia="Batang" w:hAnsi="Palatino Linotype" w:cs="Tahoma"/>
          <w:b/>
          <w:bCs/>
          <w:sz w:val="22"/>
          <w:szCs w:val="22"/>
        </w:rPr>
        <w:t>4</w:t>
      </w:r>
      <w:r w:rsidR="008B39AE">
        <w:rPr>
          <w:rFonts w:ascii="Palatino Linotype" w:eastAsia="Batang" w:hAnsi="Palatino Linotype" w:cs="Tahoma"/>
          <w:b/>
          <w:bCs/>
          <w:sz w:val="22"/>
          <w:szCs w:val="22"/>
        </w:rPr>
        <w:t>826</w:t>
      </w:r>
      <w:r w:rsidR="005C3AF3">
        <w:rPr>
          <w:rFonts w:ascii="Palatino Linotype" w:eastAsia="Batang" w:hAnsi="Palatino Linotype" w:cs="Tahoma"/>
          <w:b/>
          <w:bCs/>
          <w:sz w:val="22"/>
          <w:szCs w:val="22"/>
        </w:rPr>
        <w:t>/INFOEM/IP/RR/2018</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3A713839"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8B39AE">
        <w:rPr>
          <w:rFonts w:ascii="Palatino Linotype" w:eastAsia="Batang" w:hAnsi="Palatino Linotype" w:cs="Tahoma"/>
          <w:bCs/>
          <w:sz w:val="22"/>
          <w:szCs w:val="22"/>
          <w:lang w:val="es-ES_tradnl"/>
        </w:rPr>
        <w:t xml:space="preserve">ocho </w:t>
      </w:r>
      <w:r w:rsidR="00391420">
        <w:rPr>
          <w:rFonts w:ascii="Palatino Linotype" w:eastAsia="Batang" w:hAnsi="Palatino Linotype" w:cs="Tahoma"/>
          <w:bCs/>
          <w:sz w:val="22"/>
          <w:szCs w:val="22"/>
          <w:lang w:val="es-ES_tradnl"/>
        </w:rPr>
        <w:t xml:space="preserve">de </w:t>
      </w:r>
      <w:r w:rsidR="00945F00">
        <w:rPr>
          <w:rFonts w:ascii="Palatino Linotype" w:eastAsia="Batang" w:hAnsi="Palatino Linotype" w:cs="Tahoma"/>
          <w:bCs/>
          <w:sz w:val="22"/>
          <w:szCs w:val="22"/>
          <w:lang w:val="es-ES_tradnl"/>
        </w:rPr>
        <w:t xml:space="preserve">enero </w:t>
      </w:r>
      <w:r w:rsidR="00986A7D" w:rsidRPr="00264982">
        <w:rPr>
          <w:rFonts w:ascii="Palatino Linotype" w:eastAsia="Batang" w:hAnsi="Palatino Linotype" w:cs="Tahoma"/>
          <w:bCs/>
          <w:sz w:val="22"/>
          <w:szCs w:val="22"/>
          <w:lang w:val="es-ES_tradnl"/>
        </w:rPr>
        <w:t>de dos mil dieci</w:t>
      </w:r>
      <w:r w:rsidR="00945F00">
        <w:rPr>
          <w:rFonts w:ascii="Palatino Linotype" w:eastAsia="Batang" w:hAnsi="Palatino Linotype" w:cs="Tahoma"/>
          <w:bCs/>
          <w:sz w:val="22"/>
          <w:szCs w:val="22"/>
          <w:lang w:val="es-ES_tradnl"/>
        </w:rPr>
        <w:t>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8C22EC">
        <w:rPr>
          <w:rFonts w:ascii="Palatino Linotype" w:eastAsia="Batang" w:hAnsi="Palatino Linotype" w:cs="Tahoma"/>
          <w:bCs/>
          <w:sz w:val="22"/>
          <w:szCs w:val="22"/>
        </w:rPr>
        <w:t xml:space="preserve"> </w:t>
      </w:r>
      <w:r w:rsidR="00BF0F8A" w:rsidRPr="00264982">
        <w:rPr>
          <w:rFonts w:ascii="Palatino Linotype" w:eastAsia="Batang" w:hAnsi="Palatino Linotype" w:cs="Tahoma"/>
          <w:bCs/>
          <w:sz w:val="22"/>
          <w:szCs w:val="22"/>
        </w:rPr>
        <w:t>l</w:t>
      </w:r>
      <w:r w:rsidR="008C22EC">
        <w:rPr>
          <w:rFonts w:ascii="Palatino Linotype" w:eastAsia="Batang" w:hAnsi="Palatino Linotype" w:cs="Tahoma"/>
          <w:bCs/>
          <w:sz w:val="22"/>
          <w:szCs w:val="22"/>
        </w:rPr>
        <w:t>a</w:t>
      </w:r>
      <w:r w:rsidR="00986A7D" w:rsidRPr="00264982">
        <w:rPr>
          <w:rFonts w:ascii="Palatino Linotype" w:eastAsia="Batang" w:hAnsi="Palatino Linotype" w:cs="Tahoma"/>
          <w:bCs/>
          <w:sz w:val="22"/>
          <w:szCs w:val="22"/>
        </w:rPr>
        <w:t xml:space="preserve"> </w:t>
      </w:r>
      <w:r w:rsidR="00811941">
        <w:rPr>
          <w:rFonts w:ascii="Palatino Linotype" w:eastAsia="Batang" w:hAnsi="Palatino Linotype" w:cs="Tahoma"/>
          <w:bCs/>
          <w:sz w:val="22"/>
          <w:szCs w:val="22"/>
        </w:rPr>
        <w:t>Ayuntamiento de Tecámac</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en el que se les otorgó un plazo de siete días hábiles posteriores a dichas notificaciones para que </w:t>
      </w:r>
      <w:r w:rsidR="00986A7D" w:rsidRPr="00264982">
        <w:rPr>
          <w:rFonts w:ascii="Palatino Linotype" w:eastAsia="Batang" w:hAnsi="Palatino Linotype" w:cs="Tahoma"/>
          <w:bCs/>
          <w:sz w:val="22"/>
          <w:szCs w:val="22"/>
        </w:rPr>
        <w:lastRenderedPageBreak/>
        <w:t>manifestaran lo que a su derecho conviniera y formularan alegatos.</w:t>
      </w:r>
      <w:r w:rsidR="00DA29AC" w:rsidRPr="00DA29AC">
        <w:t xml:space="preserve"> </w:t>
      </w:r>
      <w:r w:rsidR="00DA29AC" w:rsidRPr="00DA29AC">
        <w:rPr>
          <w:rFonts w:ascii="Palatino Linotype" w:eastAsia="Batang" w:hAnsi="Palatino Linotype" w:cs="Tahoma"/>
          <w:bCs/>
          <w:sz w:val="22"/>
          <w:szCs w:val="22"/>
        </w:rPr>
        <w:t xml:space="preserve"> Así mismo, transcurrido el plazo establecido, no se presentaron manifestaciones por parte del </w:t>
      </w:r>
      <w:r w:rsidR="00DA29AC">
        <w:rPr>
          <w:rFonts w:ascii="Palatino Linotype" w:eastAsia="Batang" w:hAnsi="Palatino Linotype" w:cs="Tahoma"/>
          <w:bCs/>
          <w:sz w:val="22"/>
          <w:szCs w:val="22"/>
        </w:rPr>
        <w:t>Sujeto Obligado</w:t>
      </w:r>
      <w:r w:rsidR="00DA29AC" w:rsidRPr="00DA29AC">
        <w:rPr>
          <w:rFonts w:ascii="Palatino Linotype" w:eastAsia="Batang" w:hAnsi="Palatino Linotype" w:cs="Tahoma"/>
          <w:bCs/>
          <w:sz w:val="22"/>
          <w:szCs w:val="22"/>
        </w:rPr>
        <w:t>.</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3B9A1B0C" w14:textId="77777777" w:rsidR="00205BEF" w:rsidRDefault="00DA29AC" w:rsidP="00DA29AC">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c) </w:t>
      </w:r>
      <w:r w:rsidRPr="00512962">
        <w:rPr>
          <w:rFonts w:ascii="Palatino Linotype" w:hAnsi="Palatino Linotype" w:cs="Tahoma"/>
          <w:b/>
          <w:sz w:val="22"/>
          <w:szCs w:val="22"/>
        </w:rPr>
        <w:t>Desistimiento del Recurso de Revisión.</w:t>
      </w:r>
      <w:r>
        <w:rPr>
          <w:rFonts w:ascii="Palatino Linotype" w:hAnsi="Palatino Linotype" w:cs="Tahoma"/>
          <w:sz w:val="22"/>
          <w:szCs w:val="22"/>
        </w:rPr>
        <w:t xml:space="preserve"> El diecinueve de enero de dos mil diecinueve, el Solicitante, a través del Sistema de Acceso a la Información Mexiquense (SAIMEX), se desistió del Recurso de Información, además señaló como razón de dicha situación la siguiente: </w:t>
      </w:r>
    </w:p>
    <w:p w14:paraId="52385FDD" w14:textId="77777777" w:rsidR="00205BEF" w:rsidRDefault="00205BEF" w:rsidP="00DA29AC">
      <w:pPr>
        <w:spacing w:line="360" w:lineRule="auto"/>
        <w:jc w:val="both"/>
        <w:rPr>
          <w:rFonts w:ascii="Palatino Linotype" w:hAnsi="Palatino Linotype" w:cs="Tahoma"/>
          <w:sz w:val="22"/>
          <w:szCs w:val="22"/>
        </w:rPr>
      </w:pPr>
    </w:p>
    <w:p w14:paraId="39907BE6" w14:textId="220C702E" w:rsidR="00DA29AC" w:rsidRPr="00205BEF" w:rsidRDefault="00DA29AC" w:rsidP="00205BEF">
      <w:pPr>
        <w:spacing w:line="360" w:lineRule="auto"/>
        <w:ind w:left="567" w:right="567"/>
        <w:jc w:val="both"/>
        <w:rPr>
          <w:rFonts w:ascii="Palatino Linotype" w:hAnsi="Palatino Linotype" w:cs="Tahoma"/>
          <w:i/>
        </w:rPr>
      </w:pPr>
      <w:r w:rsidRPr="00205BEF">
        <w:rPr>
          <w:rFonts w:ascii="Palatino Linotype" w:hAnsi="Palatino Linotype" w:cs="Tahoma"/>
        </w:rPr>
        <w:t>“</w:t>
      </w:r>
      <w:r w:rsidRPr="00205BEF">
        <w:rPr>
          <w:rFonts w:ascii="Palatino Linotype" w:hAnsi="Palatino Linotype" w:cs="Tahoma"/>
          <w:i/>
        </w:rPr>
        <w:t>DECISIÓN PERSONAL”</w:t>
      </w:r>
      <w:r w:rsidRPr="00205BEF">
        <w:rPr>
          <w:rFonts w:ascii="Palatino Linotype" w:hAnsi="Palatino Linotype" w:cs="Tahoma"/>
        </w:rPr>
        <w:t>.</w:t>
      </w:r>
    </w:p>
    <w:p w14:paraId="270A42BF" w14:textId="77777777" w:rsidR="00DA29AC" w:rsidRDefault="00DA29AC" w:rsidP="00DA29AC">
      <w:pPr>
        <w:tabs>
          <w:tab w:val="left" w:pos="567"/>
        </w:tabs>
        <w:spacing w:line="360" w:lineRule="auto"/>
        <w:jc w:val="both"/>
        <w:rPr>
          <w:rFonts w:ascii="Palatino Linotype" w:hAnsi="Palatino Linotype" w:cs="Tahoma"/>
          <w:b/>
          <w:sz w:val="22"/>
          <w:szCs w:val="22"/>
        </w:rPr>
      </w:pPr>
    </w:p>
    <w:p w14:paraId="6E0DEB56" w14:textId="21809D34" w:rsidR="00DA29AC" w:rsidRPr="00391420" w:rsidRDefault="00DA29AC" w:rsidP="00DA29AC">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t xml:space="preserve">d) Manifestaciones del Recurrente. </w:t>
      </w:r>
      <w:r>
        <w:rPr>
          <w:rFonts w:ascii="Palatino Linotype" w:hAnsi="Palatino Linotype" w:cs="Tahoma"/>
          <w:sz w:val="22"/>
          <w:szCs w:val="22"/>
        </w:rPr>
        <w:t>El veintitrés de enero de dos mil diecinueve, el Particular, a través del Sistema de Acceso a la Información Mexiquense (SAIMEX), proporcionó un escrito libre, en donde manifestó lo siguiente:</w:t>
      </w:r>
      <w:r w:rsidRPr="00391420">
        <w:rPr>
          <w:rFonts w:ascii="Palatino Linotype" w:hAnsi="Palatino Linotype" w:cs="Tahoma"/>
          <w:i/>
          <w:sz w:val="22"/>
          <w:szCs w:val="22"/>
        </w:rPr>
        <w:t>”</w:t>
      </w:r>
      <w:r>
        <w:rPr>
          <w:rFonts w:ascii="Palatino Linotype" w:hAnsi="Palatino Linotype" w:cs="Tahoma"/>
          <w:sz w:val="22"/>
          <w:szCs w:val="22"/>
        </w:rPr>
        <w:t xml:space="preserve"> </w:t>
      </w:r>
      <w:r>
        <w:rPr>
          <w:rFonts w:ascii="Palatino Linotype" w:hAnsi="Palatino Linotype" w:cs="Tahoma"/>
        </w:rPr>
        <w:t>(</w:t>
      </w:r>
      <w:r>
        <w:rPr>
          <w:rFonts w:ascii="Palatino Linotype" w:hAnsi="Palatino Linotype" w:cs="Tahoma"/>
          <w:i/>
        </w:rPr>
        <w:t>Sic.</w:t>
      </w:r>
      <w:r>
        <w:rPr>
          <w:rFonts w:ascii="Palatino Linotype" w:hAnsi="Palatino Linotype" w:cs="Tahoma"/>
        </w:rPr>
        <w:t>)</w:t>
      </w:r>
      <w:bookmarkStart w:id="0" w:name="_GoBack"/>
      <w:bookmarkEnd w:id="0"/>
    </w:p>
    <w:p w14:paraId="25FA6C20" w14:textId="77777777" w:rsidR="00DA29AC" w:rsidRDefault="00DA29AC" w:rsidP="00945F00">
      <w:pPr>
        <w:tabs>
          <w:tab w:val="left" w:pos="567"/>
        </w:tabs>
        <w:spacing w:line="360" w:lineRule="auto"/>
        <w:ind w:left="567" w:right="567"/>
        <w:jc w:val="both"/>
        <w:rPr>
          <w:rFonts w:ascii="Palatino Linotype" w:hAnsi="Palatino Linotype" w:cs="Tahoma"/>
        </w:rPr>
      </w:pPr>
    </w:p>
    <w:p w14:paraId="1B8F4503" w14:textId="194BE518" w:rsidR="00945F00" w:rsidRDefault="00391420" w:rsidP="00945F00">
      <w:pPr>
        <w:tabs>
          <w:tab w:val="left" w:pos="567"/>
        </w:tabs>
        <w:spacing w:line="360" w:lineRule="auto"/>
        <w:ind w:left="567" w:right="567"/>
        <w:jc w:val="both"/>
        <w:rPr>
          <w:rFonts w:ascii="Palatino Linotype" w:hAnsi="Palatino Linotype" w:cs="Tahoma"/>
        </w:rPr>
      </w:pPr>
      <w:r w:rsidRPr="00391420">
        <w:rPr>
          <w:rFonts w:ascii="Palatino Linotype" w:hAnsi="Palatino Linotype" w:cs="Tahoma"/>
        </w:rPr>
        <w:t>“</w:t>
      </w:r>
      <w:r w:rsidR="00945F00" w:rsidRPr="00945F00">
        <w:rPr>
          <w:rFonts w:ascii="Palatino Linotype" w:hAnsi="Palatino Linotype" w:cs="Tahoma"/>
        </w:rPr>
        <w:t>EL QUE SUSCRIBE EL C</w:t>
      </w:r>
      <w:r w:rsidR="00945F00" w:rsidRPr="00325594">
        <w:rPr>
          <w:rFonts w:ascii="Palatino Linotype" w:hAnsi="Palatino Linotype" w:cs="Tahoma"/>
          <w:highlight w:val="black"/>
        </w:rPr>
        <w:t xml:space="preserve">. </w:t>
      </w:r>
      <w:r w:rsidR="004858B0" w:rsidRPr="00325594">
        <w:rPr>
          <w:rFonts w:ascii="Palatino Linotype" w:hAnsi="Palatino Linotype" w:cs="Tahoma"/>
          <w:highlight w:val="black"/>
        </w:rPr>
        <w:t>XXXXXXXXXXXXXXXXXXXXX</w:t>
      </w:r>
      <w:r w:rsidR="00945F00" w:rsidRPr="00945F00">
        <w:rPr>
          <w:rFonts w:ascii="Palatino Linotype" w:hAnsi="Palatino Linotype" w:cs="Tahoma"/>
        </w:rPr>
        <w:t>, ATRAVEZ DE LA PRESENTE LE MANIFIESTO</w:t>
      </w:r>
      <w:r w:rsidR="00945F00">
        <w:rPr>
          <w:rFonts w:ascii="Palatino Linotype" w:hAnsi="Palatino Linotype" w:cs="Tahoma"/>
        </w:rPr>
        <w:t xml:space="preserve"> </w:t>
      </w:r>
      <w:r w:rsidR="00945F00" w:rsidRPr="00945F00">
        <w:rPr>
          <w:rFonts w:ascii="Palatino Linotype" w:hAnsi="Palatino Linotype" w:cs="Tahoma"/>
        </w:rPr>
        <w:t>QUE CON FUNDAMENTO EN LA Ley de Transparencia y Acceso a la Información Pública del</w:t>
      </w:r>
      <w:r w:rsidR="00945F00">
        <w:rPr>
          <w:rFonts w:ascii="Palatino Linotype" w:hAnsi="Palatino Linotype" w:cs="Tahoma"/>
        </w:rPr>
        <w:t xml:space="preserve"> </w:t>
      </w:r>
      <w:r w:rsidR="00945F00" w:rsidRPr="00945F00">
        <w:rPr>
          <w:rFonts w:ascii="Palatino Linotype" w:hAnsi="Palatino Linotype" w:cs="Tahoma"/>
        </w:rPr>
        <w:t>Estado de México y Municipios</w:t>
      </w:r>
    </w:p>
    <w:p w14:paraId="5CF452FF" w14:textId="77777777" w:rsidR="00945F00" w:rsidRDefault="00945F00" w:rsidP="00945F00">
      <w:pPr>
        <w:tabs>
          <w:tab w:val="left" w:pos="567"/>
        </w:tabs>
        <w:spacing w:line="360" w:lineRule="auto"/>
        <w:ind w:left="567" w:right="567"/>
        <w:jc w:val="both"/>
        <w:rPr>
          <w:rFonts w:ascii="Palatino Linotype" w:hAnsi="Palatino Linotype" w:cs="Tahoma"/>
        </w:rPr>
      </w:pPr>
    </w:p>
    <w:p w14:paraId="3804890D" w14:textId="20092B47" w:rsidR="00945F00" w:rsidRPr="00945F00" w:rsidRDefault="00945F00" w:rsidP="00945F00">
      <w:pPr>
        <w:tabs>
          <w:tab w:val="left" w:pos="567"/>
        </w:tabs>
        <w:spacing w:line="360" w:lineRule="auto"/>
        <w:ind w:left="567" w:right="567"/>
        <w:jc w:val="both"/>
        <w:rPr>
          <w:rFonts w:ascii="Palatino Linotype" w:hAnsi="Palatino Linotype" w:cs="Tahoma"/>
        </w:rPr>
      </w:pPr>
      <w:r w:rsidRPr="00945F00">
        <w:rPr>
          <w:rFonts w:ascii="Palatino Linotype" w:hAnsi="Palatino Linotype" w:cs="Tahoma"/>
        </w:rPr>
        <w:t>Artículo 192. El recurso será sobreseído, en todo o en parte, cuando una vez admitido, se</w:t>
      </w:r>
      <w:r>
        <w:rPr>
          <w:rFonts w:ascii="Palatino Linotype" w:hAnsi="Palatino Linotype" w:cs="Tahoma"/>
        </w:rPr>
        <w:t xml:space="preserve"> </w:t>
      </w:r>
      <w:r w:rsidRPr="00945F00">
        <w:rPr>
          <w:rFonts w:ascii="Palatino Linotype" w:hAnsi="Palatino Linotype" w:cs="Tahoma"/>
        </w:rPr>
        <w:t>actualicen alguno de los siguientes supuestos. :</w:t>
      </w:r>
    </w:p>
    <w:p w14:paraId="6D9DE202" w14:textId="77777777" w:rsidR="00945F00" w:rsidRDefault="00945F00" w:rsidP="00945F00">
      <w:pPr>
        <w:tabs>
          <w:tab w:val="left" w:pos="567"/>
        </w:tabs>
        <w:spacing w:line="360" w:lineRule="auto"/>
        <w:ind w:left="567" w:right="567"/>
        <w:jc w:val="both"/>
        <w:rPr>
          <w:rFonts w:ascii="Palatino Linotype" w:hAnsi="Palatino Linotype" w:cs="Tahoma"/>
        </w:rPr>
      </w:pPr>
    </w:p>
    <w:p w14:paraId="210A86B3" w14:textId="77777777" w:rsidR="00945F00" w:rsidRPr="00945F00" w:rsidRDefault="00945F00" w:rsidP="00945F00">
      <w:pPr>
        <w:tabs>
          <w:tab w:val="left" w:pos="567"/>
        </w:tabs>
        <w:spacing w:line="360" w:lineRule="auto"/>
        <w:ind w:left="567" w:right="567"/>
        <w:jc w:val="both"/>
        <w:rPr>
          <w:rFonts w:ascii="Palatino Linotype" w:hAnsi="Palatino Linotype" w:cs="Tahoma"/>
        </w:rPr>
      </w:pPr>
      <w:r w:rsidRPr="00945F00">
        <w:rPr>
          <w:rFonts w:ascii="Palatino Linotype" w:hAnsi="Palatino Linotype" w:cs="Tahoma"/>
        </w:rPr>
        <w:t>I El recurrente se desista expresamente del recurso;</w:t>
      </w:r>
    </w:p>
    <w:p w14:paraId="1ACE0B8D" w14:textId="77777777" w:rsidR="00945F00" w:rsidRDefault="00945F00" w:rsidP="00945F00">
      <w:pPr>
        <w:tabs>
          <w:tab w:val="left" w:pos="567"/>
        </w:tabs>
        <w:spacing w:line="360" w:lineRule="auto"/>
        <w:ind w:left="567" w:right="567"/>
        <w:jc w:val="both"/>
        <w:rPr>
          <w:rFonts w:ascii="Palatino Linotype" w:hAnsi="Palatino Linotype" w:cs="Tahoma"/>
        </w:rPr>
      </w:pPr>
    </w:p>
    <w:p w14:paraId="08BD2769" w14:textId="59CF0F4F" w:rsidR="00391420" w:rsidRPr="00391420" w:rsidRDefault="00945F00" w:rsidP="00945F00">
      <w:pPr>
        <w:tabs>
          <w:tab w:val="left" w:pos="567"/>
        </w:tabs>
        <w:spacing w:line="360" w:lineRule="auto"/>
        <w:ind w:left="567" w:right="567"/>
        <w:jc w:val="both"/>
        <w:rPr>
          <w:rFonts w:ascii="Palatino Linotype" w:hAnsi="Palatino Linotype" w:cs="Tahoma"/>
        </w:rPr>
      </w:pPr>
      <w:r w:rsidRPr="00945F00">
        <w:rPr>
          <w:rFonts w:ascii="Palatino Linotype" w:hAnsi="Palatino Linotype" w:cs="Tahoma"/>
        </w:rPr>
        <w:t>VOLUNTARIAMENTE Y POR DECISIÓN PERSONAL ME DESISTO DE LAS SIGUIENTES SOLICITUDES.</w:t>
      </w:r>
      <w:r w:rsidRPr="00945F00">
        <w:rPr>
          <w:rFonts w:ascii="Palatino Linotype" w:hAnsi="Palatino Linotype" w:cs="Tahoma"/>
        </w:rPr>
        <w:cr/>
      </w:r>
      <w:r w:rsidR="00391420" w:rsidRPr="00391420">
        <w:rPr>
          <w:rFonts w:ascii="Palatino Linotype" w:hAnsi="Palatino Linotype" w:cs="Tahoma"/>
        </w:rPr>
        <w:t xml:space="preserve">” </w:t>
      </w:r>
    </w:p>
    <w:p w14:paraId="55E4C976" w14:textId="77777777" w:rsidR="00DA29AC" w:rsidRDefault="00DA29AC" w:rsidP="00CE069A">
      <w:pPr>
        <w:tabs>
          <w:tab w:val="left" w:pos="567"/>
        </w:tabs>
        <w:spacing w:line="360" w:lineRule="auto"/>
        <w:jc w:val="both"/>
        <w:rPr>
          <w:rFonts w:ascii="Palatino Linotype" w:hAnsi="Palatino Linotype" w:cs="Tahoma"/>
          <w:b/>
          <w:sz w:val="22"/>
          <w:szCs w:val="22"/>
        </w:rPr>
      </w:pPr>
    </w:p>
    <w:p w14:paraId="6733D1BB" w14:textId="62920265" w:rsidR="00C1200C" w:rsidRPr="00264982" w:rsidRDefault="00DA29AC" w:rsidP="00CE069A">
      <w:pPr>
        <w:tabs>
          <w:tab w:val="left" w:pos="567"/>
        </w:tabs>
        <w:spacing w:line="360" w:lineRule="auto"/>
        <w:jc w:val="both"/>
        <w:rPr>
          <w:rFonts w:ascii="Palatino Linotype" w:hAnsi="Palatino Linotype" w:cs="Tahoma"/>
          <w:sz w:val="22"/>
          <w:szCs w:val="22"/>
        </w:rPr>
      </w:pPr>
      <w:r>
        <w:rPr>
          <w:rFonts w:ascii="Palatino Linotype" w:hAnsi="Palatino Linotype" w:cs="Tahoma"/>
          <w:b/>
          <w:sz w:val="22"/>
          <w:szCs w:val="22"/>
        </w:rPr>
        <w:lastRenderedPageBreak/>
        <w:t>e</w:t>
      </w:r>
      <w:r w:rsidR="00391420">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Pr>
          <w:rFonts w:ascii="Palatino Linotype" w:hAnsi="Palatino Linotype" w:cs="Tahoma"/>
          <w:sz w:val="22"/>
          <w:szCs w:val="22"/>
        </w:rPr>
        <w:t xml:space="preserve">siete </w:t>
      </w:r>
      <w:r w:rsidR="00391420">
        <w:rPr>
          <w:rFonts w:ascii="Palatino Linotype" w:hAnsi="Palatino Linotype" w:cs="Tahoma"/>
          <w:sz w:val="22"/>
          <w:szCs w:val="22"/>
        </w:rPr>
        <w:t>de febrero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p>
    <w:p w14:paraId="6320109C" w14:textId="77777777" w:rsidR="002B03CD" w:rsidRPr="00264982" w:rsidRDefault="002B03CD" w:rsidP="00CE069A">
      <w:pPr>
        <w:spacing w:line="360" w:lineRule="auto"/>
        <w:jc w:val="both"/>
        <w:rPr>
          <w:rFonts w:ascii="Palatino Linotype" w:hAnsi="Palatino Linotype" w:cs="Tahoma"/>
          <w:sz w:val="22"/>
          <w:szCs w:val="22"/>
        </w:rPr>
      </w:pPr>
    </w:p>
    <w:p w14:paraId="602A0D95" w14:textId="2493346D" w:rsidR="004F2D88" w:rsidRPr="00264982" w:rsidRDefault="004F2D88" w:rsidP="00CE069A">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CE069A">
      <w:pPr>
        <w:spacing w:line="360" w:lineRule="auto"/>
        <w:jc w:val="both"/>
        <w:rPr>
          <w:rFonts w:ascii="Palatino Linotype" w:hAnsi="Palatino Linotype" w:cs="Tahoma"/>
          <w:color w:val="000000"/>
          <w:sz w:val="22"/>
          <w:szCs w:val="22"/>
        </w:rPr>
      </w:pPr>
    </w:p>
    <w:p w14:paraId="709D7A3E" w14:textId="660D627C"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O</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N</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S</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I</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D</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E</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R</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A</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N</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D</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O</w:t>
      </w:r>
      <w:r w:rsidR="00DA29AC">
        <w:rPr>
          <w:rFonts w:ascii="Palatino Linotype" w:hAnsi="Palatino Linotype" w:cs="Tahoma"/>
          <w:b/>
          <w:sz w:val="22"/>
          <w:szCs w:val="22"/>
          <w:lang w:val="es-ES"/>
        </w:rPr>
        <w:t xml:space="preserve"> </w:t>
      </w:r>
      <w:r w:rsidRPr="00264982">
        <w:rPr>
          <w:rFonts w:ascii="Palatino Linotype" w:hAnsi="Palatino Linotype" w:cs="Tahoma"/>
          <w:b/>
          <w:sz w:val="22"/>
          <w:szCs w:val="22"/>
          <w:lang w:val="es-ES"/>
        </w:rPr>
        <w:t>S</w:t>
      </w:r>
      <w:r w:rsidR="00DA29AC">
        <w:rPr>
          <w:rFonts w:ascii="Palatino Linotype" w:hAnsi="Palatino Linotype" w:cs="Tahoma"/>
          <w:b/>
          <w:sz w:val="22"/>
          <w:szCs w:val="22"/>
          <w:lang w:val="es-ES"/>
        </w:rPr>
        <w:t xml:space="preserve"> </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 xml:space="preserve">del Reglamento Interior del Instituto de </w:t>
      </w:r>
      <w:r w:rsidRPr="00264982">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Pr="003D5DCE"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3D5DCE">
        <w:rPr>
          <w:rFonts w:ascii="Palatino Linotype" w:hAnsi="Palatino Linotype" w:cs="Tahoma"/>
          <w:sz w:val="22"/>
          <w:szCs w:val="24"/>
        </w:rPr>
        <w:lastRenderedPageBreak/>
        <w:t>formó parte del agravio; ni se realizó una consulta o ampliación a los alcances del requerimiento informativo.</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3C9AFA19" w14:textId="47B8E9CE" w:rsidR="00F024EE" w:rsidRPr="00264982" w:rsidRDefault="00354E1B" w:rsidP="00CE069A">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00F024EE"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1BDAF5FD" w14:textId="487E8161" w:rsidR="00512962" w:rsidRPr="00512962" w:rsidRDefault="005519E2" w:rsidP="00354E1B">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II, </w:t>
      </w:r>
      <w:r w:rsidR="00512962">
        <w:rPr>
          <w:rFonts w:ascii="Palatino Linotype" w:eastAsia="Calibri" w:hAnsi="Palatino Linotype" w:cs="Tahoma"/>
          <w:b/>
          <w:sz w:val="22"/>
          <w:szCs w:val="22"/>
          <w:lang w:eastAsia="es-ES_tradnl"/>
        </w:rPr>
        <w:t>III, IV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sidR="00512962">
        <w:rPr>
          <w:rFonts w:ascii="Palatino Linotype" w:eastAsia="Calibri" w:hAnsi="Palatino Linotype" w:cs="Tahoma"/>
          <w:sz w:val="22"/>
          <w:szCs w:val="22"/>
          <w:lang w:eastAsia="es-ES_tradnl"/>
        </w:rPr>
        <w:t xml:space="preserve"> que se actúa, de que el R</w:t>
      </w:r>
      <w:r w:rsidRPr="004E591C">
        <w:rPr>
          <w:rFonts w:ascii="Palatino Linotype" w:eastAsia="Calibri" w:hAnsi="Palatino Linotype" w:cs="Tahoma"/>
          <w:sz w:val="22"/>
          <w:szCs w:val="22"/>
          <w:lang w:eastAsia="es-ES_tradnl"/>
        </w:rPr>
        <w:t xml:space="preserve">ecurrente haya fallecido, sobreviniera alguna causal de improcedencia, </w:t>
      </w:r>
      <w:r w:rsidR="00512962"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4B5CF3A7" w14:textId="7E58484F" w:rsidR="005519E2" w:rsidRDefault="005519E2" w:rsidP="00CE069A">
      <w:pPr>
        <w:spacing w:line="360" w:lineRule="auto"/>
        <w:jc w:val="both"/>
        <w:rPr>
          <w:rFonts w:ascii="Palatino Linotype" w:eastAsia="Calibri" w:hAnsi="Palatino Linotype" w:cs="Tahoma"/>
          <w:b/>
          <w:sz w:val="22"/>
          <w:szCs w:val="22"/>
          <w:lang w:eastAsia="es-ES_tradnl"/>
        </w:rPr>
      </w:pPr>
    </w:p>
    <w:p w14:paraId="18B0256F" w14:textId="295C2381" w:rsidR="002E40C6" w:rsidRDefault="005519E2" w:rsidP="00DA29AC">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No obstante, </w:t>
      </w:r>
      <w:r w:rsidR="00512962">
        <w:rPr>
          <w:rFonts w:ascii="Palatino Linotype" w:eastAsia="Calibri" w:hAnsi="Palatino Linotype" w:cs="Tahoma"/>
          <w:sz w:val="22"/>
          <w:szCs w:val="22"/>
          <w:lang w:eastAsia="es-ES_tradnl"/>
        </w:rPr>
        <w:t xml:space="preserve">por lo que hace a la hipótesis prevista en la fracción I, a saber, que el Solicitante se haya desistido del Medio de Impugnación, se colige en el Solicitante se desistió expresamente del presente Recurso de Revisión, a través del Sistema de Acceso a la Información Mexiquense, el </w:t>
      </w:r>
      <w:r w:rsidR="00DA29AC">
        <w:rPr>
          <w:rFonts w:ascii="Palatino Linotype" w:eastAsia="Calibri" w:hAnsi="Palatino Linotype" w:cs="Tahoma"/>
          <w:sz w:val="22"/>
          <w:szCs w:val="22"/>
          <w:lang w:eastAsia="es-ES_tradnl"/>
        </w:rPr>
        <w:t xml:space="preserve">diecinueve de enero </w:t>
      </w:r>
      <w:r w:rsidR="00512962">
        <w:rPr>
          <w:rFonts w:ascii="Palatino Linotype" w:eastAsia="Calibri" w:hAnsi="Palatino Linotype" w:cs="Tahoma"/>
          <w:sz w:val="22"/>
          <w:szCs w:val="22"/>
          <w:lang w:eastAsia="es-ES_tradnl"/>
        </w:rPr>
        <w:t>de dos mil dieci</w:t>
      </w:r>
      <w:r w:rsidR="00DA29AC">
        <w:rPr>
          <w:rFonts w:ascii="Palatino Linotype" w:eastAsia="Calibri" w:hAnsi="Palatino Linotype" w:cs="Tahoma"/>
          <w:sz w:val="22"/>
          <w:szCs w:val="22"/>
          <w:lang w:eastAsia="es-ES_tradnl"/>
        </w:rPr>
        <w:t>nueve</w:t>
      </w:r>
    </w:p>
    <w:p w14:paraId="4ECACCAD" w14:textId="77777777" w:rsidR="00DA29AC" w:rsidRDefault="00DA29AC" w:rsidP="00DA29AC">
      <w:pPr>
        <w:spacing w:line="360" w:lineRule="auto"/>
        <w:jc w:val="both"/>
        <w:rPr>
          <w:rFonts w:ascii="Palatino Linotype" w:hAnsi="Palatino Linotype" w:cs="Tahoma"/>
          <w:sz w:val="22"/>
          <w:szCs w:val="22"/>
          <w:lang w:val="es-ES"/>
        </w:rPr>
      </w:pPr>
    </w:p>
    <w:p w14:paraId="30C0A9AC" w14:textId="2FC73D9D" w:rsidR="005519E2" w:rsidRDefault="00DA29AC" w:rsidP="00CE069A">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Sistema de Acceso a la Información Mexiquense (SAIMEX)</w:t>
      </w:r>
      <w:r w:rsidR="008D35D5">
        <w:rPr>
          <w:rFonts w:ascii="Palatino Linotype" w:hAnsi="Palatino Linotype" w:cs="Tahoma"/>
          <w:sz w:val="22"/>
          <w:szCs w:val="22"/>
          <w:lang w:val="es-ES"/>
        </w:rPr>
        <w:t>, se advierte que el Particular se desistió del Medio de Impugnación, por las siguientes razones:</w:t>
      </w:r>
    </w:p>
    <w:p w14:paraId="0BCAF342" w14:textId="77777777" w:rsidR="008B3FA5" w:rsidRPr="00205BEF" w:rsidRDefault="008B3FA5" w:rsidP="008B3FA5">
      <w:pPr>
        <w:spacing w:line="360" w:lineRule="auto"/>
        <w:ind w:left="567" w:right="567"/>
        <w:jc w:val="both"/>
        <w:rPr>
          <w:rFonts w:ascii="Palatino Linotype" w:hAnsi="Palatino Linotype" w:cs="Tahoma"/>
          <w:i/>
        </w:rPr>
      </w:pPr>
      <w:r w:rsidRPr="00205BEF">
        <w:rPr>
          <w:rFonts w:ascii="Palatino Linotype" w:hAnsi="Palatino Linotype" w:cs="Tahoma"/>
        </w:rPr>
        <w:t>“</w:t>
      </w:r>
      <w:r w:rsidRPr="00205BEF">
        <w:rPr>
          <w:rFonts w:ascii="Palatino Linotype" w:hAnsi="Palatino Linotype" w:cs="Tahoma"/>
          <w:i/>
        </w:rPr>
        <w:t>DECISIÓN PERSONAL”</w:t>
      </w:r>
      <w:r w:rsidRPr="00205BEF">
        <w:rPr>
          <w:rFonts w:ascii="Palatino Linotype" w:hAnsi="Palatino Linotype" w:cs="Tahoma"/>
        </w:rPr>
        <w:t>.</w:t>
      </w:r>
    </w:p>
    <w:p w14:paraId="15662CA2" w14:textId="77777777" w:rsidR="008B3FA5" w:rsidRDefault="008B3FA5" w:rsidP="00CE069A">
      <w:pPr>
        <w:spacing w:line="360" w:lineRule="auto"/>
        <w:jc w:val="both"/>
        <w:rPr>
          <w:rFonts w:ascii="Palatino Linotype" w:hAnsi="Palatino Linotype" w:cs="Tahoma"/>
          <w:sz w:val="22"/>
          <w:szCs w:val="22"/>
          <w:lang w:val="es-ES"/>
        </w:rPr>
      </w:pPr>
    </w:p>
    <w:p w14:paraId="3E80B001" w14:textId="6966D57A" w:rsidR="00415002" w:rsidRDefault="008B3FA5" w:rsidP="00415002">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Así,</w:t>
      </w:r>
      <w:r w:rsidR="00C76F36">
        <w:rPr>
          <w:rFonts w:ascii="Palatino Linotype" w:hAnsi="Palatino Linotype" w:cs="Tahoma"/>
          <w:sz w:val="22"/>
          <w:szCs w:val="22"/>
        </w:rPr>
        <w:t xml:space="preserve"> </w:t>
      </w:r>
      <w:r w:rsidR="00C14D65">
        <w:rPr>
          <w:rFonts w:ascii="Palatino Linotype" w:hAnsi="Palatino Linotype" w:cs="Tahoma"/>
          <w:sz w:val="22"/>
          <w:szCs w:val="22"/>
        </w:rPr>
        <w:t xml:space="preserve">mediante </w:t>
      </w:r>
      <w:r w:rsidR="00DA29AC">
        <w:rPr>
          <w:rFonts w:ascii="Palatino Linotype" w:hAnsi="Palatino Linotype" w:cs="Tahoma"/>
          <w:sz w:val="22"/>
          <w:szCs w:val="22"/>
        </w:rPr>
        <w:t xml:space="preserve">manifestaciones </w:t>
      </w:r>
      <w:r w:rsidR="00C14D65">
        <w:rPr>
          <w:rFonts w:ascii="Palatino Linotype" w:hAnsi="Palatino Linotype" w:cs="Tahoma"/>
          <w:sz w:val="22"/>
          <w:szCs w:val="22"/>
        </w:rPr>
        <w:t xml:space="preserve">el Recurrente señaló </w:t>
      </w:r>
      <w:r w:rsidR="00415002">
        <w:rPr>
          <w:rFonts w:ascii="Palatino Linotype" w:hAnsi="Palatino Linotype" w:cs="Tahoma"/>
          <w:sz w:val="22"/>
          <w:szCs w:val="22"/>
        </w:rPr>
        <w:t>de manera voluntaria y por decisión personal su desistimiento del presente Recurso de Revisión.</w:t>
      </w:r>
    </w:p>
    <w:p w14:paraId="523E5B40" w14:textId="77777777" w:rsidR="00415002" w:rsidRDefault="00415002" w:rsidP="00CE069A">
      <w:pPr>
        <w:spacing w:line="360" w:lineRule="auto"/>
        <w:jc w:val="both"/>
        <w:rPr>
          <w:rFonts w:ascii="Palatino Linotype" w:hAnsi="Palatino Linotype" w:cs="Tahoma"/>
          <w:sz w:val="22"/>
          <w:szCs w:val="22"/>
        </w:rPr>
      </w:pPr>
    </w:p>
    <w:p w14:paraId="013D23AF" w14:textId="320DAA81" w:rsidR="002613D8" w:rsidRDefault="002613D8" w:rsidP="00CE069A">
      <w:pPr>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t>D</w:t>
      </w:r>
      <w:r w:rsidR="00415002">
        <w:rPr>
          <w:rFonts w:ascii="Palatino Linotype" w:hAnsi="Palatino Linotype" w:cs="Tahoma"/>
          <w:sz w:val="22"/>
          <w:szCs w:val="22"/>
        </w:rPr>
        <w:t xml:space="preserve">e lo anterior, </w:t>
      </w:r>
      <w:r w:rsidR="002C0809">
        <w:rPr>
          <w:rFonts w:ascii="Palatino Linotype" w:hAnsi="Palatino Linotype" w:cs="Tahoma"/>
          <w:sz w:val="22"/>
          <w:szCs w:val="22"/>
        </w:rPr>
        <w:t xml:space="preserve">se advierte que </w:t>
      </w:r>
      <w:r>
        <w:rPr>
          <w:rFonts w:ascii="Palatino Linotype" w:hAnsi="Palatino Linotype" w:cs="Tahoma"/>
          <w:sz w:val="22"/>
          <w:szCs w:val="22"/>
        </w:rPr>
        <w:t xml:space="preserve">el Particular </w:t>
      </w:r>
      <w:r>
        <w:rPr>
          <w:rFonts w:ascii="Palatino Linotype" w:hAnsi="Palatino Linotype" w:cs="Tahoma"/>
          <w:b/>
          <w:sz w:val="22"/>
          <w:szCs w:val="22"/>
        </w:rPr>
        <w:t xml:space="preserve">manifestó expresamente su voluntad de desistirse </w:t>
      </w:r>
      <w:r>
        <w:rPr>
          <w:rFonts w:ascii="Palatino Linotype" w:hAnsi="Palatino Linotype" w:cs="Tahoma"/>
          <w:sz w:val="22"/>
          <w:szCs w:val="22"/>
        </w:rPr>
        <w:t>del Recurso de Revisión 0</w:t>
      </w:r>
      <w:r w:rsidR="00811941">
        <w:rPr>
          <w:rFonts w:ascii="Palatino Linotype" w:hAnsi="Palatino Linotype" w:cs="Tahoma"/>
          <w:sz w:val="22"/>
          <w:szCs w:val="22"/>
        </w:rPr>
        <w:t>4</w:t>
      </w:r>
      <w:r w:rsidR="00415002">
        <w:rPr>
          <w:rFonts w:ascii="Palatino Linotype" w:hAnsi="Palatino Linotype" w:cs="Tahoma"/>
          <w:sz w:val="22"/>
          <w:szCs w:val="22"/>
        </w:rPr>
        <w:t>826</w:t>
      </w:r>
      <w:r>
        <w:rPr>
          <w:rFonts w:ascii="Palatino Linotype" w:hAnsi="Palatino Linotype" w:cs="Tahoma"/>
          <w:sz w:val="22"/>
          <w:szCs w:val="22"/>
        </w:rPr>
        <w:t xml:space="preserve">/INFOEM/IP/RR/2018, a través del </w:t>
      </w:r>
      <w:r>
        <w:rPr>
          <w:rFonts w:ascii="Palatino Linotype" w:eastAsia="Calibri" w:hAnsi="Palatino Linotype" w:cs="Tahoma"/>
          <w:sz w:val="22"/>
          <w:szCs w:val="22"/>
          <w:lang w:eastAsia="es-ES_tradnl"/>
        </w:rPr>
        <w:t>Sistema de Acceso a la Información Mexiquense (SAIMEX); en consecuencia, se estima que se actualiza el supuesto previsto en el artículo 192, fracción I, de la Ley de Transparencia y Acceso a la Información Pública del Estado de México y Municipios.</w:t>
      </w:r>
      <w:r w:rsidR="00C76F36">
        <w:rPr>
          <w:rFonts w:ascii="Palatino Linotype" w:eastAsia="Calibri" w:hAnsi="Palatino Linotype" w:cs="Tahoma"/>
          <w:sz w:val="22"/>
          <w:szCs w:val="22"/>
          <w:lang w:eastAsia="es-ES_tradnl"/>
        </w:rPr>
        <w:t xml:space="preserve"> </w:t>
      </w:r>
    </w:p>
    <w:p w14:paraId="12E3C0F7" w14:textId="77777777" w:rsidR="002613D8" w:rsidRDefault="002613D8" w:rsidP="00CE069A">
      <w:pPr>
        <w:spacing w:line="360" w:lineRule="auto"/>
        <w:jc w:val="both"/>
        <w:rPr>
          <w:rFonts w:ascii="Palatino Linotype" w:eastAsia="Calibri" w:hAnsi="Palatino Linotype" w:cs="Tahoma"/>
          <w:sz w:val="22"/>
          <w:szCs w:val="22"/>
          <w:lang w:eastAsia="es-ES_tradnl"/>
        </w:rPr>
      </w:pPr>
    </w:p>
    <w:p w14:paraId="19330328" w14:textId="311F2959" w:rsidR="002613D8" w:rsidRDefault="000B7BD0"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Al respecto, resulta aplicable la Jurisprudencia número </w:t>
      </w:r>
      <w:r w:rsidRPr="000B7BD0">
        <w:rPr>
          <w:rFonts w:ascii="Palatino Linotype" w:eastAsia="Calibri" w:hAnsi="Palatino Linotype" w:cs="Tahoma"/>
          <w:sz w:val="22"/>
          <w:szCs w:val="22"/>
          <w:lang w:eastAsia="es-ES_tradnl"/>
        </w:rPr>
        <w:t>1a./J. 65/2005</w:t>
      </w:r>
      <w:r w:rsidR="00EA6E8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Semanario Judicial de la Federación y su Gaceta,</w:t>
      </w:r>
      <w:r w:rsidR="00EA6E8E">
        <w:rPr>
          <w:rFonts w:ascii="Palatino Linotype" w:eastAsia="Calibri" w:hAnsi="Palatino Linotype" w:cs="Tahoma"/>
          <w:sz w:val="22"/>
          <w:szCs w:val="22"/>
          <w:lang w:eastAsia="es-ES_tradnl"/>
        </w:rPr>
        <w:t xml:space="preserve"> Novena </w:t>
      </w:r>
      <w:r w:rsidR="002E40C6">
        <w:rPr>
          <w:rFonts w:ascii="Palatino Linotype" w:eastAsia="Calibri" w:hAnsi="Palatino Linotype" w:cs="Tahoma"/>
          <w:sz w:val="22"/>
          <w:szCs w:val="22"/>
          <w:lang w:eastAsia="es-ES_tradnl"/>
        </w:rPr>
        <w:t>É</w:t>
      </w:r>
      <w:r w:rsidR="00EA6E8E">
        <w:rPr>
          <w:rFonts w:ascii="Palatino Linotype" w:eastAsia="Calibri" w:hAnsi="Palatino Linotype" w:cs="Tahoma"/>
          <w:sz w:val="22"/>
          <w:szCs w:val="22"/>
          <w:lang w:eastAsia="es-ES_tradnl"/>
        </w:rPr>
        <w:t>poca,</w:t>
      </w:r>
      <w:r w:rsidR="00EA6E8E" w:rsidRPr="00EA6E8E">
        <w:rPr>
          <w:rFonts w:ascii="Palatino Linotype" w:eastAsia="Calibri" w:hAnsi="Palatino Linotype" w:cs="Tahoma"/>
          <w:sz w:val="22"/>
          <w:szCs w:val="22"/>
          <w:lang w:eastAsia="es-ES_tradnl"/>
        </w:rPr>
        <w:t xml:space="preserve"> </w:t>
      </w:r>
      <w:r w:rsidR="00EA6E8E">
        <w:rPr>
          <w:rFonts w:ascii="Palatino Linotype" w:eastAsia="Calibri" w:hAnsi="Palatino Linotype" w:cs="Tahoma"/>
          <w:sz w:val="22"/>
          <w:szCs w:val="22"/>
          <w:lang w:eastAsia="es-ES_tradnl"/>
        </w:rPr>
        <w:t xml:space="preserve">Tomo XXII, </w:t>
      </w:r>
      <w:r>
        <w:rPr>
          <w:rFonts w:ascii="Palatino Linotype" w:eastAsia="Calibri" w:hAnsi="Palatino Linotype" w:cs="Tahoma"/>
          <w:sz w:val="22"/>
          <w:szCs w:val="22"/>
          <w:lang w:eastAsia="es-ES_tradnl"/>
        </w:rPr>
        <w:t>julio de dos mil cinco, página ciento sesenta y uno</w:t>
      </w:r>
      <w:r w:rsidR="00EA6E8E">
        <w:rPr>
          <w:rFonts w:ascii="Palatino Linotype" w:eastAsia="Calibri" w:hAnsi="Palatino Linotype" w:cs="Tahoma"/>
          <w:sz w:val="22"/>
          <w:szCs w:val="22"/>
          <w:lang w:eastAsia="es-ES_tradnl"/>
        </w:rPr>
        <w:t>, que establece lo siguiente:</w:t>
      </w:r>
    </w:p>
    <w:p w14:paraId="4CDAF4BB" w14:textId="77777777" w:rsidR="00EA6E8E" w:rsidRPr="00415002" w:rsidRDefault="00EA6E8E" w:rsidP="00CE069A">
      <w:pPr>
        <w:spacing w:line="360" w:lineRule="auto"/>
        <w:jc w:val="both"/>
        <w:rPr>
          <w:rFonts w:ascii="Palatino Linotype" w:eastAsia="Calibri" w:hAnsi="Palatino Linotype" w:cs="Tahoma"/>
          <w:sz w:val="16"/>
          <w:szCs w:val="22"/>
          <w:lang w:eastAsia="es-ES_tradnl"/>
        </w:rPr>
      </w:pPr>
    </w:p>
    <w:p w14:paraId="0F954F60" w14:textId="77777777" w:rsidR="00EA6E8E" w:rsidRPr="00415002" w:rsidRDefault="00EA6E8E" w:rsidP="00EA6E8E">
      <w:pPr>
        <w:spacing w:line="360" w:lineRule="auto"/>
        <w:ind w:left="567" w:right="567"/>
        <w:jc w:val="both"/>
        <w:rPr>
          <w:rFonts w:ascii="Palatino Linotype" w:eastAsia="Calibri" w:hAnsi="Palatino Linotype" w:cs="Tahoma"/>
          <w:sz w:val="16"/>
          <w:lang w:val="es-ES" w:eastAsia="es-ES_tradnl"/>
        </w:rPr>
      </w:pPr>
      <w:r w:rsidRPr="00EA6E8E">
        <w:rPr>
          <w:rFonts w:ascii="Palatino Linotype" w:eastAsia="Calibri" w:hAnsi="Palatino Linotype" w:cs="Tahoma"/>
          <w:lang w:val="es-ES" w:eastAsia="es-ES_tradnl"/>
        </w:rPr>
        <w:t>“</w:t>
      </w:r>
      <w:r w:rsidRPr="00EA6E8E">
        <w:rPr>
          <w:rFonts w:ascii="Palatino Linotype" w:eastAsia="Calibri" w:hAnsi="Palatino Linotype" w:cs="Tahoma"/>
          <w:b/>
          <w:lang w:val="es-ES" w:eastAsia="es-ES_tradnl"/>
        </w:rPr>
        <w:t>DESISTIMIENTO DE LA INSTANCIA. SURTE EFECTOS DESDE EL MOMENTO EN QUE SE PRESENTA EL ESCRITO CORRESPONDIENTE.</w:t>
      </w:r>
      <w:r w:rsidRPr="00EA6E8E">
        <w:rPr>
          <w:rFonts w:ascii="Palatino Linotype" w:eastAsia="Calibri" w:hAnsi="Palatino Linotype" w:cs="Tahoma"/>
          <w:lang w:val="es-ES" w:eastAsia="es-ES_tradnl"/>
        </w:rPr>
        <w:cr/>
      </w:r>
    </w:p>
    <w:p w14:paraId="218EAF84" w14:textId="6092A3C5" w:rsidR="002613D8" w:rsidRDefault="00EA6E8E" w:rsidP="00EA6E8E">
      <w:pPr>
        <w:spacing w:line="360" w:lineRule="auto"/>
        <w:ind w:left="567" w:right="567"/>
        <w:jc w:val="both"/>
        <w:rPr>
          <w:rFonts w:ascii="Palatino Linotype" w:eastAsia="Calibri" w:hAnsi="Palatino Linotype" w:cs="Tahoma"/>
          <w:lang w:val="es-ES" w:eastAsia="es-ES_tradnl"/>
        </w:rPr>
      </w:pPr>
      <w:r w:rsidRPr="00EA6E8E">
        <w:rPr>
          <w:rFonts w:ascii="Palatino Linotype" w:eastAsia="Calibri" w:hAnsi="Palatino Linotype" w:cs="Tahoma"/>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w:t>
      </w:r>
      <w:r w:rsidRPr="00EA6E8E">
        <w:rPr>
          <w:rFonts w:ascii="Palatino Linotype" w:eastAsia="Calibri" w:hAnsi="Palatino Linotype" w:cs="Tahoma"/>
          <w:lang w:val="es-ES" w:eastAsia="es-ES_tradnl"/>
        </w:rPr>
        <w:lastRenderedPageBreak/>
        <w:t>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w:t>
      </w:r>
      <w:r>
        <w:rPr>
          <w:rFonts w:ascii="Palatino Linotype" w:eastAsia="Calibri" w:hAnsi="Palatino Linotype" w:cs="Tahoma"/>
          <w:lang w:val="es-ES" w:eastAsia="es-ES_tradnl"/>
        </w:rPr>
        <w:t>e la autoridad jurisdiccional.</w:t>
      </w:r>
    </w:p>
    <w:p w14:paraId="79F0249B" w14:textId="77777777" w:rsidR="002613D8" w:rsidRPr="00EA6E8E" w:rsidRDefault="002613D8" w:rsidP="00CE069A">
      <w:pPr>
        <w:spacing w:line="360" w:lineRule="auto"/>
        <w:jc w:val="both"/>
        <w:rPr>
          <w:rFonts w:ascii="Palatino Linotype" w:eastAsia="Calibri" w:hAnsi="Palatino Linotype" w:cs="Tahoma"/>
          <w:sz w:val="22"/>
          <w:szCs w:val="22"/>
          <w:lang w:val="es-ES" w:eastAsia="es-ES_tradnl"/>
        </w:rPr>
      </w:pPr>
    </w:p>
    <w:p w14:paraId="0E1EA0B0" w14:textId="38B9EDB4" w:rsidR="00EA6E8E" w:rsidRPr="00EA6E8E" w:rsidRDefault="009677E4" w:rsidP="00CE069A">
      <w:pPr>
        <w:spacing w:line="360" w:lineRule="auto"/>
        <w:jc w:val="both"/>
        <w:rPr>
          <w:rFonts w:ascii="Palatino Linotype" w:hAnsi="Palatino Linotype" w:cs="Tahoma"/>
          <w:sz w:val="22"/>
          <w:szCs w:val="22"/>
        </w:rPr>
      </w:pPr>
      <w:r>
        <w:rPr>
          <w:rFonts w:ascii="Palatino Linotype" w:hAnsi="Palatino Linotype" w:cs="Tahoma"/>
          <w:sz w:val="22"/>
          <w:szCs w:val="22"/>
        </w:rPr>
        <w:t>Conforme a lo citado</w:t>
      </w:r>
      <w:r w:rsidR="00C76F36">
        <w:rPr>
          <w:rFonts w:ascii="Palatino Linotype" w:hAnsi="Palatino Linotype" w:cs="Tahoma"/>
          <w:sz w:val="22"/>
          <w:szCs w:val="22"/>
        </w:rPr>
        <w:t>,</w:t>
      </w:r>
      <w:r w:rsidR="00EA6E8E">
        <w:rPr>
          <w:rFonts w:ascii="Palatino Linotype" w:hAnsi="Palatino Linotype" w:cs="Tahoma"/>
          <w:sz w:val="22"/>
          <w:szCs w:val="22"/>
        </w:rPr>
        <w:t xml:space="preserve"> se pu</w:t>
      </w:r>
      <w:r w:rsidR="00C76F36">
        <w:rPr>
          <w:rFonts w:ascii="Palatino Linotype" w:hAnsi="Palatino Linotype" w:cs="Tahoma"/>
          <w:sz w:val="22"/>
          <w:szCs w:val="22"/>
        </w:rPr>
        <w:t>e</w:t>
      </w:r>
      <w:r w:rsidR="00EA6E8E">
        <w:rPr>
          <w:rFonts w:ascii="Palatino Linotype" w:hAnsi="Palatino Linotype" w:cs="Tahoma"/>
          <w:sz w:val="22"/>
          <w:szCs w:val="22"/>
        </w:rPr>
        <w:t xml:space="preserve">de colegir que cuando el Recurrente presente </w:t>
      </w:r>
      <w:r>
        <w:rPr>
          <w:rFonts w:ascii="Palatino Linotype" w:hAnsi="Palatino Linotype" w:cs="Tahoma"/>
          <w:sz w:val="22"/>
          <w:szCs w:val="22"/>
        </w:rPr>
        <w:t xml:space="preserve">un </w:t>
      </w:r>
      <w:r w:rsidR="00EA6E8E">
        <w:rPr>
          <w:rFonts w:ascii="Palatino Linotype" w:hAnsi="Palatino Linotype" w:cs="Tahoma"/>
          <w:sz w:val="22"/>
          <w:szCs w:val="22"/>
        </w:rPr>
        <w:t xml:space="preserve">escrito de desistimiento, </w:t>
      </w:r>
      <w:r>
        <w:rPr>
          <w:rFonts w:ascii="Palatino Linotype" w:hAnsi="Palatino Linotype" w:cs="Tahoma"/>
          <w:sz w:val="22"/>
          <w:szCs w:val="22"/>
        </w:rPr>
        <w:t>le hace saber a este Instituto la intención de destruir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AB19EF9" w14:textId="77777777" w:rsidR="00CE4250" w:rsidRPr="00415002" w:rsidRDefault="00CE4250" w:rsidP="00CE069A">
      <w:pPr>
        <w:spacing w:line="360" w:lineRule="auto"/>
        <w:jc w:val="both"/>
        <w:rPr>
          <w:rFonts w:ascii="Palatino Linotype" w:hAnsi="Palatino Linotype" w:cs="Tahoma"/>
          <w:szCs w:val="22"/>
        </w:rPr>
      </w:pPr>
    </w:p>
    <w:p w14:paraId="3B2CC310" w14:textId="7FEB124C" w:rsidR="002613D8" w:rsidRDefault="00731819" w:rsidP="00CE069A">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toda vez que este Instituto constató que el Recurrente se desistió por la vía idónea para realizar dicha acción, a saber, por el Sistema de Acceso a la Información Mexiquense (SAIMEX), resulta procedente </w:t>
      </w:r>
      <w:r>
        <w:rPr>
          <w:rFonts w:ascii="Palatino Linotype" w:hAnsi="Palatino Linotype" w:cs="Tahoma"/>
          <w:b/>
          <w:sz w:val="22"/>
          <w:szCs w:val="22"/>
        </w:rPr>
        <w:t xml:space="preserve">SOBRESEER </w:t>
      </w:r>
      <w:r>
        <w:rPr>
          <w:rFonts w:ascii="Palatino Linotype" w:hAnsi="Palatino Linotype" w:cs="Tahoma"/>
          <w:sz w:val="22"/>
          <w:szCs w:val="22"/>
        </w:rPr>
        <w:t>el presente Recurso de Revisión, al actualizarse el supuesto previsto en el artículo 192, fracción I, de la Ley de Transparencia y Acceso a la Información Pública del Estado de México y Municipios, en relación con el 186, fracción I de ese ordenamiento legal.</w:t>
      </w:r>
    </w:p>
    <w:p w14:paraId="00F47F71" w14:textId="77777777" w:rsidR="00415002" w:rsidRPr="00731819" w:rsidRDefault="00415002" w:rsidP="00CE069A">
      <w:pPr>
        <w:spacing w:line="360" w:lineRule="auto"/>
        <w:jc w:val="both"/>
        <w:rPr>
          <w:rFonts w:ascii="Palatino Linotype" w:hAnsi="Palatino Linotype" w:cs="Tahoma"/>
          <w:sz w:val="22"/>
          <w:szCs w:val="22"/>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333CA9CC" w14:textId="77777777" w:rsidR="002613D8" w:rsidRDefault="002613D8" w:rsidP="00CE069A">
      <w:pPr>
        <w:spacing w:line="360" w:lineRule="auto"/>
        <w:jc w:val="both"/>
        <w:rPr>
          <w:rFonts w:ascii="Palatino Linotype" w:hAnsi="Palatino Linotype" w:cs="Tahoma"/>
          <w:sz w:val="22"/>
          <w:szCs w:val="22"/>
        </w:rPr>
      </w:pPr>
    </w:p>
    <w:p w14:paraId="16DAB4C1" w14:textId="6DC6599E"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415002">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415002">
        <w:rPr>
          <w:rFonts w:ascii="Palatino Linotype" w:hAnsi="Palatino Linotype" w:cs="Arial"/>
          <w:b/>
          <w:bCs/>
          <w:color w:val="000000" w:themeColor="text1"/>
          <w:sz w:val="22"/>
          <w:szCs w:val="22"/>
        </w:rPr>
        <w:t xml:space="preserve"> </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5A5256B8" w14:textId="5E86DEEF" w:rsidR="00731819" w:rsidRDefault="00731819" w:rsidP="00731819">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sidR="00856AAA">
        <w:rPr>
          <w:rFonts w:ascii="Palatino Linotype" w:hAnsi="Palatino Linotype" w:cs="Arial"/>
          <w:bCs/>
          <w:color w:val="000000" w:themeColor="text1"/>
          <w:sz w:val="22"/>
          <w:szCs w:val="22"/>
          <w:lang w:val="es-ES"/>
        </w:rPr>
        <w:t>Recurso de R</w:t>
      </w:r>
      <w:r>
        <w:rPr>
          <w:rFonts w:ascii="Palatino Linotype" w:hAnsi="Palatino Linotype" w:cs="Arial"/>
          <w:bCs/>
          <w:color w:val="000000" w:themeColor="text1"/>
          <w:sz w:val="22"/>
          <w:szCs w:val="22"/>
          <w:lang w:val="es-ES"/>
        </w:rPr>
        <w:t xml:space="preserve">evisión número </w:t>
      </w:r>
      <w:r w:rsidR="00354E1B" w:rsidRPr="00415002">
        <w:rPr>
          <w:rFonts w:ascii="Palatino Linotype" w:hAnsi="Palatino Linotype" w:cs="Arial"/>
          <w:b/>
          <w:bCs/>
          <w:color w:val="000000" w:themeColor="text1"/>
          <w:sz w:val="22"/>
          <w:szCs w:val="22"/>
          <w:lang w:val="es-ES"/>
        </w:rPr>
        <w:t>0</w:t>
      </w:r>
      <w:r w:rsidR="00811941" w:rsidRPr="00415002">
        <w:rPr>
          <w:rFonts w:ascii="Palatino Linotype" w:hAnsi="Palatino Linotype" w:cs="Arial"/>
          <w:b/>
          <w:bCs/>
          <w:color w:val="000000" w:themeColor="text1"/>
          <w:sz w:val="22"/>
          <w:szCs w:val="22"/>
          <w:lang w:val="es-ES"/>
        </w:rPr>
        <w:t>4</w:t>
      </w:r>
      <w:r w:rsidR="00415002" w:rsidRPr="00415002">
        <w:rPr>
          <w:rFonts w:ascii="Palatino Linotype" w:hAnsi="Palatino Linotype" w:cs="Arial"/>
          <w:b/>
          <w:bCs/>
          <w:color w:val="000000" w:themeColor="text1"/>
          <w:sz w:val="22"/>
          <w:szCs w:val="22"/>
          <w:lang w:val="es-ES"/>
        </w:rPr>
        <w:t>82</w:t>
      </w:r>
      <w:r w:rsidR="00811941" w:rsidRPr="00415002">
        <w:rPr>
          <w:rFonts w:ascii="Palatino Linotype" w:hAnsi="Palatino Linotype" w:cs="Arial"/>
          <w:b/>
          <w:bCs/>
          <w:color w:val="000000" w:themeColor="text1"/>
          <w:sz w:val="22"/>
          <w:szCs w:val="22"/>
          <w:lang w:val="es-ES"/>
        </w:rPr>
        <w:t>6</w:t>
      </w:r>
      <w:r w:rsidRPr="00415002">
        <w:rPr>
          <w:rFonts w:ascii="Palatino Linotype" w:hAnsi="Palatino Linotype" w:cs="Arial"/>
          <w:b/>
          <w:bCs/>
          <w:color w:val="000000" w:themeColor="text1"/>
          <w:sz w:val="22"/>
          <w:szCs w:val="22"/>
          <w:lang w:val="es-ES"/>
        </w:rPr>
        <w:t>/INFOEM/IP/RR/2018</w:t>
      </w:r>
      <w:r w:rsidRPr="00F143B3">
        <w:rPr>
          <w:rFonts w:ascii="Palatino Linotype" w:hAnsi="Palatino Linotype" w:cs="Arial"/>
          <w:bCs/>
          <w:color w:val="000000" w:themeColor="text1"/>
          <w:sz w:val="22"/>
          <w:szCs w:val="22"/>
          <w:lang w:val="es-ES"/>
        </w:rPr>
        <w:t xml:space="preserve">, </w:t>
      </w:r>
      <w:r w:rsidR="00354E1B">
        <w:rPr>
          <w:rFonts w:ascii="Palatino Linotype" w:hAnsi="Palatino Linotype" w:cs="Arial"/>
          <w:b/>
          <w:bCs/>
          <w:color w:val="000000" w:themeColor="text1"/>
          <w:sz w:val="22"/>
          <w:szCs w:val="22"/>
          <w:lang w:val="es-ES"/>
        </w:rPr>
        <w:t>por h</w:t>
      </w:r>
      <w:r w:rsidR="001507BF">
        <w:rPr>
          <w:rFonts w:ascii="Palatino Linotype" w:hAnsi="Palatino Linotype" w:cs="Arial"/>
          <w:b/>
          <w:bCs/>
          <w:color w:val="000000" w:themeColor="text1"/>
          <w:sz w:val="22"/>
          <w:szCs w:val="22"/>
          <w:lang w:val="es-ES"/>
        </w:rPr>
        <w:t>aberse desistido expresamente el</w:t>
      </w:r>
      <w:r w:rsidR="00354E1B">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354E1B" w:rsidRPr="00415002">
        <w:rPr>
          <w:rFonts w:ascii="Palatino Linotype" w:hAnsi="Palatino Linotype" w:cs="Arial"/>
          <w:b/>
          <w:bCs/>
          <w:color w:val="000000" w:themeColor="text1"/>
          <w:sz w:val="22"/>
          <w:szCs w:val="22"/>
          <w:lang w:val="es-ES"/>
        </w:rPr>
        <w:t>TERCE</w:t>
      </w:r>
      <w:r w:rsidR="00856AAA" w:rsidRPr="00415002">
        <w:rPr>
          <w:rFonts w:ascii="Palatino Linotype" w:hAnsi="Palatino Linotype" w:cs="Arial"/>
          <w:b/>
          <w:bCs/>
          <w:color w:val="000000" w:themeColor="text1"/>
          <w:sz w:val="22"/>
          <w:szCs w:val="22"/>
          <w:lang w:val="es-ES"/>
        </w:rPr>
        <w:t>R</w:t>
      </w:r>
      <w:r w:rsidR="00354E1B" w:rsidRPr="00415002">
        <w:rPr>
          <w:rFonts w:ascii="Palatino Linotype" w:hAnsi="Palatino Linotype" w:cs="Arial"/>
          <w:b/>
          <w:bCs/>
          <w:color w:val="000000" w:themeColor="text1"/>
          <w:sz w:val="22"/>
          <w:szCs w:val="22"/>
          <w:lang w:val="es-ES"/>
        </w:rPr>
        <w:t>O</w:t>
      </w:r>
      <w:r w:rsidRPr="00F143B3">
        <w:rPr>
          <w:rFonts w:ascii="Palatino Linotype" w:hAnsi="Palatino Linotype" w:cs="Arial"/>
          <w:bCs/>
          <w:color w:val="000000" w:themeColor="text1"/>
          <w:sz w:val="22"/>
          <w:szCs w:val="22"/>
          <w:lang w:val="es-ES"/>
        </w:rPr>
        <w:t xml:space="preserve"> de la presente </w:t>
      </w:r>
      <w:r w:rsidR="00AE434A">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14:paraId="23D5A896" w14:textId="77777777" w:rsidR="00731819" w:rsidRPr="00F36D08" w:rsidRDefault="00731819"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77777777"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3B029414" w14:textId="7D592FE4" w:rsidR="00354E1B" w:rsidRPr="00415002" w:rsidRDefault="00354E1B" w:rsidP="00415002">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LUIS GUSTAVO PARRA NORIEGA, EN LA </w:t>
      </w:r>
      <w:r w:rsidR="00C76F36">
        <w:rPr>
          <w:rFonts w:ascii="Palatino Linotype" w:hAnsi="Palatino Linotype" w:cs="Tahoma"/>
          <w:sz w:val="22"/>
          <w:szCs w:val="24"/>
          <w:lang w:eastAsia="es-MX"/>
        </w:rPr>
        <w:t>SEXTA</w:t>
      </w:r>
      <w:r w:rsidRPr="005C6C26">
        <w:rPr>
          <w:rFonts w:ascii="Palatino Linotype" w:hAnsi="Palatino Linotype" w:cs="Tahoma"/>
          <w:sz w:val="22"/>
          <w:szCs w:val="24"/>
          <w:lang w:eastAsia="es-MX"/>
        </w:rPr>
        <w:t xml:space="preserve"> SESIÓN ORDINARIA, CELEBRADA EL </w:t>
      </w:r>
      <w:r w:rsidR="00C76F36">
        <w:rPr>
          <w:rFonts w:ascii="Palatino Linotype" w:hAnsi="Palatino Linotype" w:cs="Tahoma"/>
          <w:sz w:val="22"/>
          <w:szCs w:val="24"/>
          <w:lang w:eastAsia="es-MX"/>
        </w:rPr>
        <w:t>TRECE DE FEBRERO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44D62">
        <w:tc>
          <w:tcPr>
            <w:tcW w:w="9214" w:type="dxa"/>
            <w:gridSpan w:val="2"/>
          </w:tcPr>
          <w:p w14:paraId="19A82E44" w14:textId="1815C9AE" w:rsidR="00CE4250" w:rsidRDefault="00CE4250" w:rsidP="00FA330C">
            <w:pPr>
              <w:spacing w:line="360" w:lineRule="auto"/>
              <w:rPr>
                <w:rFonts w:ascii="Palatino Linotype" w:eastAsia="Calibri" w:hAnsi="Palatino Linotype" w:cs="Tahoma"/>
                <w:b/>
                <w:sz w:val="22"/>
                <w:szCs w:val="22"/>
                <w:lang w:eastAsia="es-MX"/>
              </w:rPr>
            </w:pPr>
          </w:p>
          <w:p w14:paraId="16E6DBCD" w14:textId="715455AA" w:rsidR="00FA330C" w:rsidRDefault="00FA330C" w:rsidP="00FA330C">
            <w:pPr>
              <w:spacing w:line="360" w:lineRule="auto"/>
              <w:rPr>
                <w:rFonts w:ascii="Palatino Linotype" w:eastAsia="Calibri" w:hAnsi="Palatino Linotype" w:cs="Tahoma"/>
                <w:b/>
                <w:sz w:val="22"/>
                <w:szCs w:val="22"/>
                <w:lang w:eastAsia="es-MX"/>
              </w:rPr>
            </w:pPr>
          </w:p>
          <w:p w14:paraId="4B6748FA" w14:textId="77777777" w:rsidR="00A467D8" w:rsidRPr="00CE4250" w:rsidRDefault="00A467D8"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44D62">
            <w:pPr>
              <w:spacing w:line="360" w:lineRule="auto"/>
              <w:ind w:right="-108"/>
              <w:rPr>
                <w:rFonts w:ascii="Palatino Linotype" w:eastAsia="Calibri" w:hAnsi="Palatino Linotype" w:cs="Tahoma"/>
                <w:b/>
                <w:sz w:val="22"/>
                <w:szCs w:val="22"/>
              </w:rPr>
            </w:pPr>
          </w:p>
        </w:tc>
      </w:tr>
      <w:tr w:rsidR="00354E1B" w:rsidRPr="00025F5D" w14:paraId="50C93675" w14:textId="77777777" w:rsidTr="00144D62">
        <w:trPr>
          <w:trHeight w:val="2673"/>
        </w:trPr>
        <w:tc>
          <w:tcPr>
            <w:tcW w:w="4678" w:type="dxa"/>
          </w:tcPr>
          <w:p w14:paraId="7727E842" w14:textId="77777777" w:rsidR="00354E1B" w:rsidRDefault="00354E1B" w:rsidP="00144D62">
            <w:pPr>
              <w:spacing w:line="360" w:lineRule="auto"/>
              <w:ind w:right="29"/>
              <w:jc w:val="center"/>
              <w:rPr>
                <w:rFonts w:ascii="Palatino Linotype" w:eastAsia="Calibri" w:hAnsi="Palatino Linotype" w:cs="Tahoma"/>
                <w:b/>
                <w:sz w:val="22"/>
                <w:szCs w:val="22"/>
              </w:rPr>
            </w:pPr>
          </w:p>
          <w:p w14:paraId="5583281E" w14:textId="20513499" w:rsidR="00A467D8" w:rsidRDefault="00A467D8" w:rsidP="00CE4250">
            <w:pPr>
              <w:spacing w:line="360" w:lineRule="auto"/>
              <w:ind w:right="29"/>
              <w:rPr>
                <w:rFonts w:ascii="Palatino Linotype" w:eastAsia="Calibri" w:hAnsi="Palatino Linotype" w:cs="Tahoma"/>
                <w:b/>
                <w:sz w:val="22"/>
                <w:szCs w:val="22"/>
              </w:rPr>
            </w:pPr>
          </w:p>
          <w:p w14:paraId="1172F117" w14:textId="77777777" w:rsidR="00A467D8" w:rsidRPr="00CE4250" w:rsidRDefault="00A467D8" w:rsidP="00CE4250">
            <w:pPr>
              <w:spacing w:line="360" w:lineRule="auto"/>
              <w:ind w:right="29"/>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44D62">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7657E0C8" w14:textId="77777777" w:rsidR="00CE4250" w:rsidRDefault="00CE4250" w:rsidP="00144D62">
            <w:pPr>
              <w:spacing w:line="360" w:lineRule="auto"/>
              <w:ind w:left="747" w:right="-108"/>
              <w:jc w:val="center"/>
              <w:rPr>
                <w:rFonts w:ascii="Palatino Linotype" w:eastAsia="Calibri" w:hAnsi="Palatino Linotype" w:cs="Tahoma"/>
                <w:b/>
                <w:sz w:val="22"/>
                <w:szCs w:val="22"/>
              </w:rPr>
            </w:pPr>
          </w:p>
          <w:p w14:paraId="48118093" w14:textId="78CC97FA" w:rsidR="00A467D8" w:rsidRDefault="00A467D8" w:rsidP="00FA330C">
            <w:pPr>
              <w:spacing w:line="360" w:lineRule="auto"/>
              <w:ind w:right="-108"/>
              <w:rPr>
                <w:rFonts w:ascii="Palatino Linotype" w:eastAsia="Calibri" w:hAnsi="Palatino Linotype" w:cs="Tahoma"/>
                <w:b/>
                <w:sz w:val="22"/>
                <w:szCs w:val="22"/>
              </w:rPr>
            </w:pPr>
          </w:p>
          <w:p w14:paraId="6764729E" w14:textId="77777777" w:rsidR="00A467D8" w:rsidRPr="00CE4250" w:rsidRDefault="00A467D8"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44D62">
            <w:pPr>
              <w:spacing w:line="360" w:lineRule="auto"/>
              <w:rPr>
                <w:rFonts w:ascii="Palatino Linotype" w:eastAsia="Calibri" w:hAnsi="Palatino Linotype" w:cs="Tahoma"/>
                <w:b/>
                <w:sz w:val="22"/>
                <w:szCs w:val="22"/>
                <w:lang w:eastAsia="es-MX"/>
              </w:rPr>
            </w:pPr>
          </w:p>
        </w:tc>
      </w:tr>
      <w:tr w:rsidR="00354E1B" w:rsidRPr="00025F5D" w14:paraId="745E8B2A" w14:textId="77777777" w:rsidTr="00144D62">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6D86C589" w14:textId="061DE526" w:rsidR="00FA330C" w:rsidRDefault="00FA330C" w:rsidP="00FA330C">
            <w:pPr>
              <w:spacing w:line="276" w:lineRule="auto"/>
              <w:ind w:right="29"/>
              <w:jc w:val="center"/>
              <w:rPr>
                <w:rFonts w:ascii="Palatino Linotype" w:eastAsia="Calibri" w:hAnsi="Palatino Linotype" w:cs="Tahoma"/>
                <w:b/>
                <w:sz w:val="22"/>
                <w:szCs w:val="22"/>
              </w:rPr>
            </w:pPr>
          </w:p>
          <w:p w14:paraId="43EC8832" w14:textId="77777777" w:rsidR="00A467D8" w:rsidRDefault="00A467D8"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6E5CD2A2" w14:textId="28CE538B"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0E67CA2D" w14:textId="77777777" w:rsidR="00A467D8" w:rsidRDefault="00A467D8"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44D62">
        <w:tc>
          <w:tcPr>
            <w:tcW w:w="9214" w:type="dxa"/>
            <w:gridSpan w:val="2"/>
          </w:tcPr>
          <w:p w14:paraId="6A0DC2AA" w14:textId="77777777" w:rsidR="00354E1B" w:rsidRPr="00CE4250" w:rsidRDefault="00354E1B" w:rsidP="00144D62">
            <w:pPr>
              <w:spacing w:line="360" w:lineRule="auto"/>
              <w:jc w:val="center"/>
              <w:rPr>
                <w:rFonts w:ascii="Palatino Linotype" w:eastAsia="Calibri" w:hAnsi="Palatino Linotype" w:cs="Tahoma"/>
                <w:b/>
                <w:sz w:val="22"/>
                <w:szCs w:val="22"/>
              </w:rPr>
            </w:pPr>
          </w:p>
          <w:p w14:paraId="2CF1F011" w14:textId="77777777" w:rsidR="00354E1B" w:rsidRDefault="00354E1B" w:rsidP="00144D62">
            <w:pPr>
              <w:spacing w:line="360" w:lineRule="auto"/>
              <w:jc w:val="center"/>
              <w:rPr>
                <w:rFonts w:ascii="Palatino Linotype" w:eastAsia="Calibri" w:hAnsi="Palatino Linotype" w:cs="Tahoma"/>
                <w:b/>
                <w:sz w:val="22"/>
                <w:szCs w:val="22"/>
              </w:rPr>
            </w:pPr>
          </w:p>
          <w:p w14:paraId="7121BC6F" w14:textId="77777777" w:rsidR="00CE4250" w:rsidRDefault="00CE4250" w:rsidP="00144D62">
            <w:pPr>
              <w:spacing w:line="360" w:lineRule="auto"/>
              <w:jc w:val="center"/>
              <w:rPr>
                <w:rFonts w:ascii="Palatino Linotype" w:eastAsia="Calibri" w:hAnsi="Palatino Linotype" w:cs="Tahoma"/>
                <w:b/>
                <w:sz w:val="22"/>
                <w:szCs w:val="22"/>
              </w:rPr>
            </w:pPr>
          </w:p>
          <w:p w14:paraId="58937CC3" w14:textId="0FCF18FA" w:rsidR="00354E1B" w:rsidRPr="00CE4250" w:rsidRDefault="00354E1B"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6C42B33C" w14:textId="77777777" w:rsidR="00354E1B" w:rsidRDefault="00354E1B" w:rsidP="00354E1B">
      <w:pPr>
        <w:tabs>
          <w:tab w:val="left" w:pos="8931"/>
        </w:tabs>
        <w:spacing w:line="360" w:lineRule="auto"/>
        <w:ind w:right="-93"/>
        <w:jc w:val="both"/>
        <w:rPr>
          <w:rFonts w:ascii="Palatino Linotype" w:eastAsia="Calibri" w:hAnsi="Palatino Linotype" w:cs="Tahoma"/>
          <w:lang w:eastAsia="en-US"/>
        </w:rPr>
      </w:pPr>
    </w:p>
    <w:p w14:paraId="7F5998D4" w14:textId="232C405A"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C76F36">
        <w:rPr>
          <w:rFonts w:ascii="Palatino Linotype" w:eastAsia="Calibri" w:hAnsi="Palatino Linotype" w:cs="Tahoma"/>
          <w:sz w:val="22"/>
          <w:lang w:eastAsia="en-US"/>
        </w:rPr>
        <w:t>trece de febrero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Pr="00FA330C">
        <w:rPr>
          <w:rFonts w:ascii="Palatino Linotype" w:eastAsia="Calibri" w:hAnsi="Palatino Linotype" w:cs="Tahoma"/>
          <w:b/>
          <w:bCs/>
          <w:sz w:val="22"/>
          <w:lang w:eastAsia="en-US"/>
        </w:rPr>
        <w:t>0</w:t>
      </w:r>
      <w:r w:rsidR="00811941">
        <w:rPr>
          <w:rFonts w:ascii="Palatino Linotype" w:eastAsia="Calibri" w:hAnsi="Palatino Linotype" w:cs="Tahoma"/>
          <w:b/>
          <w:bCs/>
          <w:sz w:val="22"/>
          <w:lang w:eastAsia="en-US"/>
        </w:rPr>
        <w:t>4</w:t>
      </w:r>
      <w:r w:rsidR="00415002">
        <w:rPr>
          <w:rFonts w:ascii="Palatino Linotype" w:eastAsia="Calibri" w:hAnsi="Palatino Linotype" w:cs="Tahoma"/>
          <w:b/>
          <w:bCs/>
          <w:sz w:val="22"/>
          <w:lang w:eastAsia="en-US"/>
        </w:rPr>
        <w:t>82</w:t>
      </w:r>
      <w:r w:rsidR="00811941">
        <w:rPr>
          <w:rFonts w:ascii="Palatino Linotype" w:eastAsia="Calibri" w:hAnsi="Palatino Linotype" w:cs="Tahoma"/>
          <w:b/>
          <w:bCs/>
          <w:sz w:val="22"/>
          <w:lang w:eastAsia="en-US"/>
        </w:rPr>
        <w:t>6</w:t>
      </w:r>
      <w:r w:rsidRPr="00FA330C">
        <w:rPr>
          <w:rFonts w:ascii="Palatino Linotype" w:eastAsia="Calibri" w:hAnsi="Palatino Linotype" w:cs="Tahoma"/>
          <w:b/>
          <w:bCs/>
          <w:sz w:val="22"/>
          <w:lang w:eastAsia="en-US"/>
        </w:rPr>
        <w:t>/INFOEM/IP/RR/2018</w:t>
      </w:r>
      <w:r w:rsidRPr="00113548">
        <w:rPr>
          <w:rFonts w:ascii="Palatino Linotype" w:eastAsia="Calibri" w:hAnsi="Palatino Linotype" w:cs="Tahoma"/>
          <w:bCs/>
          <w:sz w:val="22"/>
          <w:lang w:eastAsia="en-US"/>
        </w:rPr>
        <w:t>.</w:t>
      </w:r>
    </w:p>
    <w:sectPr w:rsidR="002613D8" w:rsidRPr="00C76F36"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8DF9A" w14:textId="77777777" w:rsidR="005C3CE1" w:rsidRDefault="005C3CE1" w:rsidP="00B31222">
      <w:r>
        <w:separator/>
      </w:r>
    </w:p>
  </w:endnote>
  <w:endnote w:type="continuationSeparator" w:id="0">
    <w:p w14:paraId="3877726D" w14:textId="77777777" w:rsidR="005C3CE1" w:rsidRDefault="005C3CE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31D17A8E" w:rsidR="00946AFE" w:rsidRPr="00147666" w:rsidRDefault="00946AFE">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325594">
              <w:rPr>
                <w:rFonts w:ascii="Palatino Linotype" w:hAnsi="Palatino Linotype"/>
                <w:b/>
                <w:bCs/>
                <w:noProof/>
              </w:rPr>
              <w:t>17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325594">
              <w:rPr>
                <w:rFonts w:ascii="Palatino Linotype" w:hAnsi="Palatino Linotype"/>
                <w:b/>
                <w:bCs/>
                <w:noProof/>
              </w:rPr>
              <w:t>18</w:t>
            </w:r>
            <w:r w:rsidRPr="00147666">
              <w:rPr>
                <w:rFonts w:ascii="Palatino Linotype" w:hAnsi="Palatino Linotype"/>
                <w:b/>
                <w:bCs/>
                <w:sz w:val="24"/>
                <w:szCs w:val="24"/>
              </w:rPr>
              <w:fldChar w:fldCharType="end"/>
            </w:r>
          </w:p>
        </w:sdtContent>
      </w:sdt>
    </w:sdtContent>
  </w:sdt>
  <w:p w14:paraId="20CE2247" w14:textId="77777777" w:rsidR="00946AFE" w:rsidRDefault="00946A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25C98E92" w:rsidR="00946AFE" w:rsidRDefault="00946A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559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5594">
              <w:rPr>
                <w:b/>
                <w:bCs/>
                <w:noProof/>
              </w:rPr>
              <w:t>18</w:t>
            </w:r>
            <w:r>
              <w:rPr>
                <w:b/>
                <w:bCs/>
                <w:sz w:val="24"/>
                <w:szCs w:val="24"/>
              </w:rPr>
              <w:fldChar w:fldCharType="end"/>
            </w:r>
          </w:p>
        </w:sdtContent>
      </w:sdt>
    </w:sdtContent>
  </w:sdt>
  <w:p w14:paraId="6C00EE52" w14:textId="77777777" w:rsidR="00946AFE" w:rsidRDefault="00946A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A6A83" w14:textId="77777777" w:rsidR="005C3CE1" w:rsidRDefault="005C3CE1" w:rsidP="00B31222">
      <w:r>
        <w:separator/>
      </w:r>
    </w:p>
  </w:footnote>
  <w:footnote w:type="continuationSeparator" w:id="0">
    <w:p w14:paraId="532CE1AE" w14:textId="77777777" w:rsidR="005C3CE1" w:rsidRDefault="005C3CE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2A2CB9" w14:paraId="4BDBBB9B" w14:textId="77777777" w:rsidTr="00202DB8">
      <w:trPr>
        <w:trHeight w:val="1435"/>
      </w:trPr>
      <w:tc>
        <w:tcPr>
          <w:tcW w:w="2835" w:type="dxa"/>
          <w:shd w:val="clear" w:color="auto" w:fill="auto"/>
        </w:tcPr>
        <w:p w14:paraId="7F0435E5" w14:textId="77777777" w:rsidR="00946AFE" w:rsidRPr="005C106F" w:rsidRDefault="00946AFE"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946AFE" w:rsidRPr="002A2CB9" w:rsidRDefault="00946AFE" w:rsidP="005743D2">
          <w:pPr>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946AFE" w:rsidRPr="002A2CB9" w14:paraId="0CD4B7CE" w14:textId="77777777" w:rsidTr="002B0531">
            <w:trPr>
              <w:trHeight w:val="144"/>
            </w:trPr>
            <w:tc>
              <w:tcPr>
                <w:tcW w:w="2727" w:type="dxa"/>
              </w:tcPr>
              <w:p w14:paraId="5F68398A"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24EFC34E" w:rsidR="00946AFE" w:rsidRPr="002A2CB9" w:rsidRDefault="00946AFE" w:rsidP="008B39AE">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B39AE">
                  <w:rPr>
                    <w:rFonts w:ascii="Palatino Linotype" w:eastAsia="Calibri" w:hAnsi="Palatino Linotype" w:cs="Tahoma"/>
                    <w:bCs/>
                    <w:sz w:val="22"/>
                    <w:szCs w:val="22"/>
                    <w:lang w:eastAsia="en-US"/>
                  </w:rPr>
                  <w:t>482</w:t>
                </w:r>
                <w:r w:rsidR="00811941">
                  <w:rPr>
                    <w:rFonts w:ascii="Palatino Linotype" w:eastAsia="Calibri" w:hAnsi="Palatino Linotype" w:cs="Tahoma"/>
                    <w:bCs/>
                    <w:sz w:val="22"/>
                    <w:szCs w:val="22"/>
                    <w:lang w:eastAsia="en-US"/>
                  </w:rPr>
                  <w:t>6</w:t>
                </w:r>
                <w:r>
                  <w:rPr>
                    <w:rFonts w:ascii="Palatino Linotype" w:eastAsia="Calibri" w:hAnsi="Palatino Linotype" w:cs="Tahoma"/>
                    <w:bCs/>
                    <w:sz w:val="22"/>
                    <w:szCs w:val="22"/>
                    <w:lang w:eastAsia="en-US"/>
                  </w:rPr>
                  <w:t>/INFOEM/IP/RR/2018</w:t>
                </w:r>
              </w:p>
            </w:tc>
          </w:tr>
          <w:tr w:rsidR="00946AFE" w:rsidRPr="002A2CB9" w14:paraId="3864CC0B" w14:textId="77777777" w:rsidTr="002B0531">
            <w:trPr>
              <w:trHeight w:val="283"/>
            </w:trPr>
            <w:tc>
              <w:tcPr>
                <w:tcW w:w="2727" w:type="dxa"/>
              </w:tcPr>
              <w:p w14:paraId="579C09A4"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176ABA7A" w:rsidR="00946AFE" w:rsidRPr="002A2CB9" w:rsidRDefault="00811941" w:rsidP="00860A2D">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Tecámac</w:t>
                </w:r>
              </w:p>
            </w:tc>
          </w:tr>
          <w:tr w:rsidR="00946AFE" w:rsidRPr="002A2CB9" w14:paraId="136839A8" w14:textId="77777777" w:rsidTr="002B0531">
            <w:trPr>
              <w:trHeight w:val="283"/>
            </w:trPr>
            <w:tc>
              <w:tcPr>
                <w:tcW w:w="2727" w:type="dxa"/>
              </w:tcPr>
              <w:p w14:paraId="0DF4A43B" w14:textId="77777777" w:rsidR="00946AFE" w:rsidRPr="002A2CB9" w:rsidRDefault="00946AFE"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946AFE" w:rsidRPr="002A2CB9" w:rsidRDefault="00946AFE"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946AFE" w:rsidRPr="002A2CB9" w:rsidRDefault="00946AFE" w:rsidP="005743D2">
          <w:pPr>
            <w:tabs>
              <w:tab w:val="right" w:pos="8838"/>
            </w:tabs>
            <w:ind w:left="-28"/>
            <w:jc w:val="both"/>
            <w:rPr>
              <w:rFonts w:ascii="Arial" w:eastAsia="Calibri" w:hAnsi="Arial" w:cs="Arial"/>
              <w:b/>
              <w:sz w:val="22"/>
              <w:szCs w:val="22"/>
              <w:lang w:eastAsia="en-US"/>
            </w:rPr>
          </w:pPr>
        </w:p>
      </w:tc>
    </w:tr>
  </w:tbl>
  <w:p w14:paraId="47B91189" w14:textId="77777777" w:rsidR="00946AFE" w:rsidRPr="00354E1B" w:rsidRDefault="00946AFE" w:rsidP="00EF4A64">
    <w:pPr>
      <w:pStyle w:val="Encabezado"/>
      <w:rPr>
        <w:sz w:val="12"/>
      </w:rPr>
    </w:pPr>
  </w:p>
  <w:p w14:paraId="0C71F337" w14:textId="77777777" w:rsidR="00354E1B" w:rsidRPr="00354E1B" w:rsidRDefault="00354E1B"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6AFE" w:rsidRPr="005C106F" w14:paraId="5C33977B" w14:textId="77777777" w:rsidTr="003B165A">
      <w:trPr>
        <w:trHeight w:val="1435"/>
      </w:trPr>
      <w:tc>
        <w:tcPr>
          <w:tcW w:w="2835" w:type="dxa"/>
          <w:shd w:val="clear" w:color="auto" w:fill="auto"/>
        </w:tcPr>
        <w:p w14:paraId="3879F539" w14:textId="77777777" w:rsidR="00946AFE" w:rsidRPr="005C106F" w:rsidRDefault="00946AFE" w:rsidP="00946AFE">
          <w:pPr>
            <w:tabs>
              <w:tab w:val="right" w:pos="4273"/>
            </w:tabs>
            <w:jc w:val="both"/>
            <w:rPr>
              <w:rFonts w:ascii="Garamond" w:eastAsia="Calibri" w:hAnsi="Garamond"/>
              <w:sz w:val="16"/>
              <w:szCs w:val="16"/>
              <w:lang w:eastAsia="en-US"/>
            </w:rPr>
          </w:pPr>
        </w:p>
      </w:tc>
      <w:tc>
        <w:tcPr>
          <w:tcW w:w="6733" w:type="dxa"/>
          <w:shd w:val="clear" w:color="auto" w:fill="auto"/>
        </w:tcPr>
        <w:tbl>
          <w:tblPr>
            <w:tblStyle w:val="Tablaconcuadrcula"/>
            <w:tblW w:w="581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402"/>
          </w:tblGrid>
          <w:tr w:rsidR="00946AFE" w:rsidRPr="002A2CB9" w14:paraId="1BF02882" w14:textId="77777777" w:rsidTr="00C76F36">
            <w:trPr>
              <w:trHeight w:val="144"/>
            </w:trPr>
            <w:tc>
              <w:tcPr>
                <w:tcW w:w="2410" w:type="dxa"/>
              </w:tcPr>
              <w:p w14:paraId="39C1549D"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402" w:type="dxa"/>
              </w:tcPr>
              <w:p w14:paraId="48D7DAC2" w14:textId="31563FCC" w:rsidR="00946AFE" w:rsidRPr="002A2CB9" w:rsidRDefault="00946AFE" w:rsidP="000C540F">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11941">
                  <w:rPr>
                    <w:rFonts w:ascii="Palatino Linotype" w:eastAsia="Calibri" w:hAnsi="Palatino Linotype" w:cs="Tahoma"/>
                    <w:bCs/>
                    <w:sz w:val="22"/>
                    <w:szCs w:val="22"/>
                    <w:lang w:eastAsia="en-US"/>
                  </w:rPr>
                  <w:t>4</w:t>
                </w:r>
                <w:r w:rsidR="000C540F">
                  <w:rPr>
                    <w:rFonts w:ascii="Palatino Linotype" w:eastAsia="Calibri" w:hAnsi="Palatino Linotype" w:cs="Tahoma"/>
                    <w:bCs/>
                    <w:sz w:val="22"/>
                    <w:szCs w:val="22"/>
                    <w:lang w:eastAsia="en-US"/>
                  </w:rPr>
                  <w:t>826</w:t>
                </w:r>
                <w:r>
                  <w:rPr>
                    <w:rFonts w:ascii="Palatino Linotype" w:eastAsia="Calibri" w:hAnsi="Palatino Linotype" w:cs="Tahoma"/>
                    <w:bCs/>
                    <w:sz w:val="22"/>
                    <w:szCs w:val="22"/>
                    <w:lang w:eastAsia="en-US"/>
                  </w:rPr>
                  <w:t>/INFOEM/IP/RR/2018</w:t>
                </w:r>
              </w:p>
            </w:tc>
          </w:tr>
          <w:tr w:rsidR="00946AFE" w:rsidRPr="002A2CB9" w14:paraId="02DAB6C3" w14:textId="77777777" w:rsidTr="00C76F36">
            <w:trPr>
              <w:trHeight w:val="144"/>
            </w:trPr>
            <w:tc>
              <w:tcPr>
                <w:tcW w:w="2410" w:type="dxa"/>
              </w:tcPr>
              <w:p w14:paraId="674EC982"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402" w:type="dxa"/>
              </w:tcPr>
              <w:p w14:paraId="5495689A" w14:textId="0A549459" w:rsidR="00946AFE" w:rsidRPr="002A2CB9" w:rsidRDefault="004858B0" w:rsidP="00946AFE">
                <w:pPr>
                  <w:tabs>
                    <w:tab w:val="left" w:pos="3122"/>
                    <w:tab w:val="right" w:pos="8838"/>
                  </w:tabs>
                  <w:spacing w:line="360" w:lineRule="auto"/>
                  <w:ind w:left="-74" w:right="-108"/>
                  <w:jc w:val="both"/>
                  <w:rPr>
                    <w:rFonts w:ascii="Palatino Linotype" w:eastAsia="Calibri" w:hAnsi="Palatino Linotype" w:cs="Tahoma"/>
                    <w:sz w:val="22"/>
                    <w:szCs w:val="22"/>
                    <w:lang w:val="es-MX" w:eastAsia="en-US"/>
                  </w:rPr>
                </w:pPr>
                <w:r w:rsidRPr="00325594">
                  <w:rPr>
                    <w:rFonts w:ascii="Palatino Linotype" w:eastAsia="Calibri" w:hAnsi="Palatino Linotype" w:cs="Tahoma"/>
                    <w:sz w:val="22"/>
                    <w:szCs w:val="22"/>
                    <w:highlight w:val="black"/>
                    <w:lang w:val="es-MX" w:eastAsia="en-US"/>
                  </w:rPr>
                  <w:t>XXXXXXXXXXXXXXXXXXXX</w:t>
                </w:r>
              </w:p>
            </w:tc>
          </w:tr>
          <w:tr w:rsidR="00946AFE" w:rsidRPr="002A2CB9" w14:paraId="2E02FA2B" w14:textId="77777777" w:rsidTr="00C76F36">
            <w:trPr>
              <w:trHeight w:val="283"/>
            </w:trPr>
            <w:tc>
              <w:tcPr>
                <w:tcW w:w="2410" w:type="dxa"/>
              </w:tcPr>
              <w:p w14:paraId="1BA21003"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402" w:type="dxa"/>
              </w:tcPr>
              <w:p w14:paraId="334D0D46" w14:textId="04C0C648" w:rsidR="00946AFE" w:rsidRPr="002A2CB9" w:rsidRDefault="00811941" w:rsidP="002A2CB9">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Tecámac</w:t>
                </w:r>
              </w:p>
            </w:tc>
          </w:tr>
          <w:tr w:rsidR="00946AFE" w:rsidRPr="002A2CB9" w14:paraId="78E10921" w14:textId="77777777" w:rsidTr="00C76F36">
            <w:trPr>
              <w:trHeight w:val="283"/>
            </w:trPr>
            <w:tc>
              <w:tcPr>
                <w:tcW w:w="2410" w:type="dxa"/>
              </w:tcPr>
              <w:p w14:paraId="4343FEE4" w14:textId="77777777" w:rsidR="00946AFE" w:rsidRPr="002A2CB9" w:rsidRDefault="00946AFE" w:rsidP="002A2CB9">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402" w:type="dxa"/>
              </w:tcPr>
              <w:p w14:paraId="22963E4E" w14:textId="77777777" w:rsidR="00946AFE" w:rsidRPr="002A2CB9" w:rsidRDefault="00946AFE" w:rsidP="002A2CB9">
                <w:pPr>
                  <w:tabs>
                    <w:tab w:val="right" w:pos="8838"/>
                  </w:tabs>
                  <w:spacing w:line="360"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946AFE" w:rsidRPr="002A2CB9" w:rsidRDefault="00946AFE"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946AFE" w:rsidRDefault="00946AFE" w:rsidP="00B727C5">
    <w:pPr>
      <w:pStyle w:val="Encabezado"/>
    </w:pPr>
  </w:p>
  <w:p w14:paraId="5DC13FE7" w14:textId="77777777" w:rsidR="00354E1B" w:rsidRPr="00354E1B" w:rsidRDefault="00354E1B"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2"/>
  </w:num>
  <w:num w:numId="5">
    <w:abstractNumId w:val="11"/>
  </w:num>
  <w:num w:numId="6">
    <w:abstractNumId w:val="3"/>
  </w:num>
  <w:num w:numId="7">
    <w:abstractNumId w:val="16"/>
  </w:num>
  <w:num w:numId="8">
    <w:abstractNumId w:val="15"/>
  </w:num>
  <w:num w:numId="9">
    <w:abstractNumId w:val="7"/>
  </w:num>
  <w:num w:numId="10">
    <w:abstractNumId w:val="20"/>
  </w:num>
  <w:num w:numId="11">
    <w:abstractNumId w:val="21"/>
  </w:num>
  <w:num w:numId="12">
    <w:abstractNumId w:val="1"/>
  </w:num>
  <w:num w:numId="13">
    <w:abstractNumId w:val="2"/>
  </w:num>
  <w:num w:numId="14">
    <w:abstractNumId w:val="18"/>
  </w:num>
  <w:num w:numId="15">
    <w:abstractNumId w:val="17"/>
  </w:num>
  <w:num w:numId="16">
    <w:abstractNumId w:val="8"/>
  </w:num>
  <w:num w:numId="17">
    <w:abstractNumId w:val="12"/>
  </w:num>
  <w:num w:numId="18">
    <w:abstractNumId w:val="9"/>
  </w:num>
  <w:num w:numId="19">
    <w:abstractNumId w:val="14"/>
  </w:num>
  <w:num w:numId="20">
    <w:abstractNumId w:val="5"/>
  </w:num>
  <w:num w:numId="21">
    <w:abstractNumId w:val="13"/>
  </w:num>
  <w:num w:numId="22">
    <w:abstractNumId w:val="10"/>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3C4B"/>
    <w:rsid w:val="0004646B"/>
    <w:rsid w:val="000528E6"/>
    <w:rsid w:val="00055D51"/>
    <w:rsid w:val="0006017B"/>
    <w:rsid w:val="00060880"/>
    <w:rsid w:val="0006430F"/>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40F"/>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6626"/>
    <w:rsid w:val="001271D1"/>
    <w:rsid w:val="00127757"/>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652C"/>
    <w:rsid w:val="001F6FCB"/>
    <w:rsid w:val="001F78D9"/>
    <w:rsid w:val="00202DB8"/>
    <w:rsid w:val="00205BEF"/>
    <w:rsid w:val="0020623A"/>
    <w:rsid w:val="00207736"/>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531"/>
    <w:rsid w:val="002B06C1"/>
    <w:rsid w:val="002B20A1"/>
    <w:rsid w:val="002B226E"/>
    <w:rsid w:val="002B46D4"/>
    <w:rsid w:val="002B54CF"/>
    <w:rsid w:val="002B71E6"/>
    <w:rsid w:val="002C0809"/>
    <w:rsid w:val="002C1876"/>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100F3"/>
    <w:rsid w:val="00310C11"/>
    <w:rsid w:val="00310FFE"/>
    <w:rsid w:val="00316600"/>
    <w:rsid w:val="003172EC"/>
    <w:rsid w:val="0032170B"/>
    <w:rsid w:val="00323325"/>
    <w:rsid w:val="003243B0"/>
    <w:rsid w:val="00325594"/>
    <w:rsid w:val="00325EC0"/>
    <w:rsid w:val="00327866"/>
    <w:rsid w:val="00327FDE"/>
    <w:rsid w:val="0033043F"/>
    <w:rsid w:val="003340EC"/>
    <w:rsid w:val="003350FF"/>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80441"/>
    <w:rsid w:val="00382696"/>
    <w:rsid w:val="0038438A"/>
    <w:rsid w:val="003864D2"/>
    <w:rsid w:val="00390249"/>
    <w:rsid w:val="00390BF8"/>
    <w:rsid w:val="00391420"/>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28B8"/>
    <w:rsid w:val="003C5F9B"/>
    <w:rsid w:val="003C6934"/>
    <w:rsid w:val="003C6F30"/>
    <w:rsid w:val="003C7FD0"/>
    <w:rsid w:val="003D0268"/>
    <w:rsid w:val="003D1A43"/>
    <w:rsid w:val="003D1A64"/>
    <w:rsid w:val="003D4EA2"/>
    <w:rsid w:val="003D624F"/>
    <w:rsid w:val="003D7B6C"/>
    <w:rsid w:val="003E31E5"/>
    <w:rsid w:val="003E32ED"/>
    <w:rsid w:val="003E35D5"/>
    <w:rsid w:val="003E3A39"/>
    <w:rsid w:val="003E58C9"/>
    <w:rsid w:val="003F01D6"/>
    <w:rsid w:val="003F0DFC"/>
    <w:rsid w:val="003F632A"/>
    <w:rsid w:val="003F650B"/>
    <w:rsid w:val="004004E9"/>
    <w:rsid w:val="004052C5"/>
    <w:rsid w:val="004100AA"/>
    <w:rsid w:val="00410CD2"/>
    <w:rsid w:val="00412203"/>
    <w:rsid w:val="004142DD"/>
    <w:rsid w:val="00415002"/>
    <w:rsid w:val="00415478"/>
    <w:rsid w:val="00416E73"/>
    <w:rsid w:val="00417DE3"/>
    <w:rsid w:val="00420B07"/>
    <w:rsid w:val="00422869"/>
    <w:rsid w:val="00426448"/>
    <w:rsid w:val="00427457"/>
    <w:rsid w:val="0043257A"/>
    <w:rsid w:val="00434D9A"/>
    <w:rsid w:val="004353F5"/>
    <w:rsid w:val="00436FD3"/>
    <w:rsid w:val="00440558"/>
    <w:rsid w:val="004406CF"/>
    <w:rsid w:val="00441804"/>
    <w:rsid w:val="004435B4"/>
    <w:rsid w:val="00446470"/>
    <w:rsid w:val="00446A5C"/>
    <w:rsid w:val="004510CF"/>
    <w:rsid w:val="00457382"/>
    <w:rsid w:val="00457F4E"/>
    <w:rsid w:val="0046048A"/>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8B0"/>
    <w:rsid w:val="00485EC7"/>
    <w:rsid w:val="004860BD"/>
    <w:rsid w:val="00487430"/>
    <w:rsid w:val="004918F1"/>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2D88"/>
    <w:rsid w:val="004F3D21"/>
    <w:rsid w:val="004F772E"/>
    <w:rsid w:val="00500DFC"/>
    <w:rsid w:val="005070C3"/>
    <w:rsid w:val="0051276F"/>
    <w:rsid w:val="00512962"/>
    <w:rsid w:val="005141C6"/>
    <w:rsid w:val="005157AB"/>
    <w:rsid w:val="00515FF4"/>
    <w:rsid w:val="00517C3D"/>
    <w:rsid w:val="005220BE"/>
    <w:rsid w:val="00532353"/>
    <w:rsid w:val="0054194F"/>
    <w:rsid w:val="00542D5F"/>
    <w:rsid w:val="005435DE"/>
    <w:rsid w:val="00544C28"/>
    <w:rsid w:val="00546BAE"/>
    <w:rsid w:val="005519E2"/>
    <w:rsid w:val="00552EBD"/>
    <w:rsid w:val="00553827"/>
    <w:rsid w:val="00555F71"/>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E3A"/>
    <w:rsid w:val="00592D40"/>
    <w:rsid w:val="00593CB4"/>
    <w:rsid w:val="00593E68"/>
    <w:rsid w:val="0059777D"/>
    <w:rsid w:val="005A22F0"/>
    <w:rsid w:val="005A4D4B"/>
    <w:rsid w:val="005B0D7C"/>
    <w:rsid w:val="005B0E86"/>
    <w:rsid w:val="005B1CF3"/>
    <w:rsid w:val="005B6854"/>
    <w:rsid w:val="005C1943"/>
    <w:rsid w:val="005C37A0"/>
    <w:rsid w:val="005C3AF3"/>
    <w:rsid w:val="005C3CE1"/>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4587"/>
    <w:rsid w:val="00665D72"/>
    <w:rsid w:val="00666F25"/>
    <w:rsid w:val="00667C1C"/>
    <w:rsid w:val="00673DD4"/>
    <w:rsid w:val="00674AEB"/>
    <w:rsid w:val="0067553F"/>
    <w:rsid w:val="006816E3"/>
    <w:rsid w:val="0068238F"/>
    <w:rsid w:val="006828D8"/>
    <w:rsid w:val="0068455C"/>
    <w:rsid w:val="00684887"/>
    <w:rsid w:val="0069298B"/>
    <w:rsid w:val="006932A9"/>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612A8"/>
    <w:rsid w:val="00762198"/>
    <w:rsid w:val="0076306F"/>
    <w:rsid w:val="00763CE8"/>
    <w:rsid w:val="00767E64"/>
    <w:rsid w:val="00770792"/>
    <w:rsid w:val="00772166"/>
    <w:rsid w:val="00774FFE"/>
    <w:rsid w:val="00775638"/>
    <w:rsid w:val="00775677"/>
    <w:rsid w:val="0077599A"/>
    <w:rsid w:val="0077724D"/>
    <w:rsid w:val="00777353"/>
    <w:rsid w:val="00780CD6"/>
    <w:rsid w:val="00782760"/>
    <w:rsid w:val="007827FA"/>
    <w:rsid w:val="00782EA4"/>
    <w:rsid w:val="00785461"/>
    <w:rsid w:val="00786FF3"/>
    <w:rsid w:val="007876CF"/>
    <w:rsid w:val="00793090"/>
    <w:rsid w:val="00793566"/>
    <w:rsid w:val="00796F2A"/>
    <w:rsid w:val="007A0176"/>
    <w:rsid w:val="007A2F67"/>
    <w:rsid w:val="007A3918"/>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4CB5"/>
    <w:rsid w:val="008458F6"/>
    <w:rsid w:val="00845AED"/>
    <w:rsid w:val="0084708E"/>
    <w:rsid w:val="00847703"/>
    <w:rsid w:val="0085041B"/>
    <w:rsid w:val="00851AE4"/>
    <w:rsid w:val="008554B6"/>
    <w:rsid w:val="0085598D"/>
    <w:rsid w:val="00856AAA"/>
    <w:rsid w:val="00860A2D"/>
    <w:rsid w:val="00862771"/>
    <w:rsid w:val="00863EEC"/>
    <w:rsid w:val="0086682F"/>
    <w:rsid w:val="00871098"/>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39AE"/>
    <w:rsid w:val="008B3FA5"/>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1055D"/>
    <w:rsid w:val="0091324D"/>
    <w:rsid w:val="00914C61"/>
    <w:rsid w:val="00917D6F"/>
    <w:rsid w:val="00921B1A"/>
    <w:rsid w:val="00921B7F"/>
    <w:rsid w:val="00921DDA"/>
    <w:rsid w:val="00922DE1"/>
    <w:rsid w:val="009257D3"/>
    <w:rsid w:val="00925DA1"/>
    <w:rsid w:val="0092600D"/>
    <w:rsid w:val="0093039D"/>
    <w:rsid w:val="00931E4F"/>
    <w:rsid w:val="0093364D"/>
    <w:rsid w:val="00936574"/>
    <w:rsid w:val="00937EE1"/>
    <w:rsid w:val="00941824"/>
    <w:rsid w:val="00943BCE"/>
    <w:rsid w:val="00945C38"/>
    <w:rsid w:val="00945F00"/>
    <w:rsid w:val="00946AFE"/>
    <w:rsid w:val="00950262"/>
    <w:rsid w:val="0095041B"/>
    <w:rsid w:val="00951A15"/>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9EF"/>
    <w:rsid w:val="00986A7D"/>
    <w:rsid w:val="00986DB7"/>
    <w:rsid w:val="009934CF"/>
    <w:rsid w:val="009959E5"/>
    <w:rsid w:val="009A0D75"/>
    <w:rsid w:val="009A1D65"/>
    <w:rsid w:val="009A347A"/>
    <w:rsid w:val="009A54CE"/>
    <w:rsid w:val="009A5F0F"/>
    <w:rsid w:val="009A620E"/>
    <w:rsid w:val="009A6619"/>
    <w:rsid w:val="009B06B1"/>
    <w:rsid w:val="009B6A6F"/>
    <w:rsid w:val="009C1AFE"/>
    <w:rsid w:val="009C2650"/>
    <w:rsid w:val="009C3DA6"/>
    <w:rsid w:val="009C3E33"/>
    <w:rsid w:val="009C5F24"/>
    <w:rsid w:val="009C648C"/>
    <w:rsid w:val="009C7314"/>
    <w:rsid w:val="009D048B"/>
    <w:rsid w:val="009D1F16"/>
    <w:rsid w:val="009D5AF9"/>
    <w:rsid w:val="009D69C6"/>
    <w:rsid w:val="009E0271"/>
    <w:rsid w:val="009E5419"/>
    <w:rsid w:val="009E5A6E"/>
    <w:rsid w:val="009E70E7"/>
    <w:rsid w:val="009F1189"/>
    <w:rsid w:val="009F25A8"/>
    <w:rsid w:val="009F4048"/>
    <w:rsid w:val="009F46DC"/>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A3A"/>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67D8"/>
    <w:rsid w:val="00A47916"/>
    <w:rsid w:val="00A47C99"/>
    <w:rsid w:val="00A524FC"/>
    <w:rsid w:val="00A536DA"/>
    <w:rsid w:val="00A5504D"/>
    <w:rsid w:val="00A571CD"/>
    <w:rsid w:val="00A57C3D"/>
    <w:rsid w:val="00A6247A"/>
    <w:rsid w:val="00A6697B"/>
    <w:rsid w:val="00A6767F"/>
    <w:rsid w:val="00A719AA"/>
    <w:rsid w:val="00A73DE3"/>
    <w:rsid w:val="00A74C2D"/>
    <w:rsid w:val="00A76B34"/>
    <w:rsid w:val="00A83487"/>
    <w:rsid w:val="00A854FF"/>
    <w:rsid w:val="00A87035"/>
    <w:rsid w:val="00A8745D"/>
    <w:rsid w:val="00A908DA"/>
    <w:rsid w:val="00A90F9B"/>
    <w:rsid w:val="00A91EAD"/>
    <w:rsid w:val="00A92694"/>
    <w:rsid w:val="00A93072"/>
    <w:rsid w:val="00A930EE"/>
    <w:rsid w:val="00A9629C"/>
    <w:rsid w:val="00AA35D5"/>
    <w:rsid w:val="00AA417B"/>
    <w:rsid w:val="00AA533F"/>
    <w:rsid w:val="00AA5A86"/>
    <w:rsid w:val="00AB010D"/>
    <w:rsid w:val="00AB0749"/>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5E5"/>
    <w:rsid w:val="00B44978"/>
    <w:rsid w:val="00B51D52"/>
    <w:rsid w:val="00B520F9"/>
    <w:rsid w:val="00B52812"/>
    <w:rsid w:val="00B53C69"/>
    <w:rsid w:val="00B5495A"/>
    <w:rsid w:val="00B54B5C"/>
    <w:rsid w:val="00B56F89"/>
    <w:rsid w:val="00B577A3"/>
    <w:rsid w:val="00B60142"/>
    <w:rsid w:val="00B6144B"/>
    <w:rsid w:val="00B622A0"/>
    <w:rsid w:val="00B64641"/>
    <w:rsid w:val="00B66D58"/>
    <w:rsid w:val="00B7262F"/>
    <w:rsid w:val="00B727C5"/>
    <w:rsid w:val="00B73151"/>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DC"/>
    <w:rsid w:val="00B95CE5"/>
    <w:rsid w:val="00BA0D0B"/>
    <w:rsid w:val="00BA4F32"/>
    <w:rsid w:val="00BB375D"/>
    <w:rsid w:val="00BB49A0"/>
    <w:rsid w:val="00BB515F"/>
    <w:rsid w:val="00BB532B"/>
    <w:rsid w:val="00BB7198"/>
    <w:rsid w:val="00BC1FA5"/>
    <w:rsid w:val="00BC2C0C"/>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4C3F"/>
    <w:rsid w:val="00C14D65"/>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71D4"/>
    <w:rsid w:val="00CB5D29"/>
    <w:rsid w:val="00CB675A"/>
    <w:rsid w:val="00CB782B"/>
    <w:rsid w:val="00CC0E77"/>
    <w:rsid w:val="00CC2092"/>
    <w:rsid w:val="00CC285C"/>
    <w:rsid w:val="00CC3722"/>
    <w:rsid w:val="00CC46CD"/>
    <w:rsid w:val="00CC5E76"/>
    <w:rsid w:val="00CD3A5D"/>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F75"/>
    <w:rsid w:val="00D01F77"/>
    <w:rsid w:val="00D020BB"/>
    <w:rsid w:val="00D02BC6"/>
    <w:rsid w:val="00D0309E"/>
    <w:rsid w:val="00D0310D"/>
    <w:rsid w:val="00D05803"/>
    <w:rsid w:val="00D05C7C"/>
    <w:rsid w:val="00D06906"/>
    <w:rsid w:val="00D07742"/>
    <w:rsid w:val="00D1010C"/>
    <w:rsid w:val="00D1276A"/>
    <w:rsid w:val="00D14DB7"/>
    <w:rsid w:val="00D15ED5"/>
    <w:rsid w:val="00D200AB"/>
    <w:rsid w:val="00D26251"/>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3FC2"/>
    <w:rsid w:val="00D64EFD"/>
    <w:rsid w:val="00D70DAA"/>
    <w:rsid w:val="00D70E78"/>
    <w:rsid w:val="00D71CF9"/>
    <w:rsid w:val="00D73437"/>
    <w:rsid w:val="00D8011B"/>
    <w:rsid w:val="00D805C2"/>
    <w:rsid w:val="00D80F9D"/>
    <w:rsid w:val="00D81BAE"/>
    <w:rsid w:val="00D833A0"/>
    <w:rsid w:val="00D84B17"/>
    <w:rsid w:val="00D8507D"/>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29AC"/>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4107"/>
    <w:rsid w:val="00DF04ED"/>
    <w:rsid w:val="00DF0B5E"/>
    <w:rsid w:val="00DF0ED5"/>
    <w:rsid w:val="00DF2CE5"/>
    <w:rsid w:val="00DF5502"/>
    <w:rsid w:val="00DF72D9"/>
    <w:rsid w:val="00DF75DC"/>
    <w:rsid w:val="00DF7EC8"/>
    <w:rsid w:val="00E0240D"/>
    <w:rsid w:val="00E028ED"/>
    <w:rsid w:val="00E104F6"/>
    <w:rsid w:val="00E10748"/>
    <w:rsid w:val="00E12F57"/>
    <w:rsid w:val="00E13CB8"/>
    <w:rsid w:val="00E14282"/>
    <w:rsid w:val="00E156F2"/>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1E9A"/>
    <w:rsid w:val="00E8554D"/>
    <w:rsid w:val="00E85CC0"/>
    <w:rsid w:val="00E87179"/>
    <w:rsid w:val="00E91616"/>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7A33"/>
    <w:rsid w:val="00EC000C"/>
    <w:rsid w:val="00EC0C14"/>
    <w:rsid w:val="00EC3B8F"/>
    <w:rsid w:val="00EC4A46"/>
    <w:rsid w:val="00EC5CA0"/>
    <w:rsid w:val="00EC7372"/>
    <w:rsid w:val="00ED040E"/>
    <w:rsid w:val="00ED19D1"/>
    <w:rsid w:val="00ED30E8"/>
    <w:rsid w:val="00ED3B69"/>
    <w:rsid w:val="00ED4C2D"/>
    <w:rsid w:val="00ED6CD1"/>
    <w:rsid w:val="00EE008C"/>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41A4E"/>
    <w:rsid w:val="00F436DA"/>
    <w:rsid w:val="00F43E6E"/>
    <w:rsid w:val="00F43EBF"/>
    <w:rsid w:val="00F44423"/>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D6"/>
    <w:rsid w:val="00F9173A"/>
    <w:rsid w:val="00F91800"/>
    <w:rsid w:val="00F94E99"/>
    <w:rsid w:val="00F9650A"/>
    <w:rsid w:val="00F967C7"/>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A917-7F8B-44BD-A3D9-78259795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4743</Words>
  <Characters>26090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Silvia Rita Paz Arellano</cp:lastModifiedBy>
  <cp:revision>4</cp:revision>
  <cp:lastPrinted>2018-12-11T19:44:00Z</cp:lastPrinted>
  <dcterms:created xsi:type="dcterms:W3CDTF">2019-02-18T06:03:00Z</dcterms:created>
  <dcterms:modified xsi:type="dcterms:W3CDTF">2019-03-15T18:06:00Z</dcterms:modified>
</cp:coreProperties>
</file>